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71B" w:rsidRDefault="00516FFE" w:rsidP="0014271B">
      <w:pPr>
        <w:spacing w:line="580" w:lineRule="exact"/>
        <w:ind w:rightChars="11" w:right="23"/>
        <w:rPr>
          <w:rFonts w:ascii="仿宋_GB2312" w:eastAsia="仿宋_GB2312"/>
          <w:sz w:val="32"/>
          <w:szCs w:val="32"/>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-396240</wp:posOffset>
                </wp:positionV>
                <wp:extent cx="5600700" cy="822325"/>
                <wp:effectExtent l="0" t="0" r="127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22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271B" w:rsidRPr="004775A8" w:rsidRDefault="0014271B" w:rsidP="0077152E">
                            <w:pPr>
                              <w:jc w:val="distribute"/>
                              <w:rPr>
                                <w:rFonts w:ascii="方正小标宋简体" w:eastAsia="方正小标宋简体"/>
                                <w:color w:val="FF0000"/>
                                <w:sz w:val="56"/>
                                <w:szCs w:val="72"/>
                              </w:rPr>
                            </w:pPr>
                            <w:r w:rsidRPr="004775A8">
                              <w:rPr>
                                <w:rFonts w:ascii="方正小标宋简体" w:eastAsia="方正小标宋简体" w:cs="方正小标宋简体" w:hint="eastAsia"/>
                                <w:color w:val="FF0000"/>
                                <w:sz w:val="56"/>
                                <w:szCs w:val="72"/>
                              </w:rPr>
                              <w:t>广州市生态环境局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31.2pt;width:441pt;height:6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cavgQ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" stroked="f">
                <v:textbox>
                  <w:txbxContent>
                    <w:p w:rsidR="0014271B" w:rsidRPr="004775A8" w:rsidRDefault="0014271B" w:rsidP="0077152E">
                      <w:pPr>
                        <w:jc w:val="distribute"/>
                        <w:rPr>
                          <w:rFonts w:ascii="方正小标宋简体" w:eastAsia="方正小标宋简体"/>
                          <w:color w:val="FF0000"/>
                          <w:sz w:val="56"/>
                          <w:szCs w:val="72"/>
                        </w:rPr>
                      </w:pPr>
                      <w:r w:rsidRPr="004775A8">
                        <w:rPr>
                          <w:rFonts w:ascii="方正小标宋简体" w:eastAsia="方正小标宋简体" w:cs="方正小标宋简体" w:hint="eastAsia"/>
                          <w:color w:val="FF0000"/>
                          <w:sz w:val="56"/>
                          <w:szCs w:val="72"/>
                        </w:rPr>
                        <w:t>广州市生态环境局</w:t>
                      </w:r>
                    </w:p>
                  </w:txbxContent>
                </v:textbox>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posOffset>4572000</wp:posOffset>
                </wp:positionH>
                <wp:positionV relativeFrom="paragraph">
                  <wp:posOffset>-1089660</wp:posOffset>
                </wp:positionV>
                <wp:extent cx="297815" cy="28956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271B" w:rsidRPr="00261D87" w:rsidRDefault="0014271B" w:rsidP="00261D8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in;margin-top:-85.8pt;width:23.45pt;height:22.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iXegQIAABM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" stroked="f">
                <v:textbox style="mso-fit-shape-to-text:t">
                  <w:txbxContent>
                    <w:p w:rsidR="0014271B" w:rsidRPr="00261D87" w:rsidRDefault="0014271B" w:rsidP="00261D87"/>
                  </w:txbxContent>
                </v:textbox>
                <w10:wrap type="squar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4572000</wp:posOffset>
                </wp:positionH>
                <wp:positionV relativeFrom="paragraph">
                  <wp:posOffset>-1089660</wp:posOffset>
                </wp:positionV>
                <wp:extent cx="297815" cy="28956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89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271B" w:rsidRPr="00706DC5" w:rsidRDefault="0014271B" w:rsidP="00706DC5"/>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in;margin-top:-85.8pt;width:23.45pt;height:22.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" stroked="f">
                <v:textbox style="mso-fit-shape-to-text:t">
                  <w:txbxContent>
                    <w:p w:rsidR="0014271B" w:rsidRPr="00706DC5" w:rsidRDefault="0014271B" w:rsidP="00706DC5"/>
                  </w:txbxContent>
                </v:textbox>
                <w10:wrap type="square"/>
              </v:shape>
            </w:pict>
          </mc:Fallback>
        </mc:AlternateContent>
      </w:r>
      <w:r w:rsidR="0014271B">
        <w:rPr>
          <w:rFonts w:eastAsia="仿宋_GB2312"/>
          <w:sz w:val="32"/>
          <w:szCs w:val="32"/>
        </w:rPr>
        <w:t xml:space="preserve">                                          </w:t>
      </w:r>
    </w:p>
    <w:p w:rsidR="0014271B" w:rsidRDefault="00516FFE">
      <w:pPr>
        <w:spacing w:line="580" w:lineRule="exact"/>
        <w:ind w:right="11"/>
        <w:jc w:val="center"/>
        <w:rPr>
          <w:rFonts w:eastAsia="公文小标宋简"/>
          <w:sz w:val="44"/>
          <w:szCs w:val="44"/>
        </w:rPr>
      </w:pPr>
      <w:r>
        <w:rPr>
          <w:noProof/>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5600700" cy="0"/>
                <wp:effectExtent l="31115" t="30480" r="35560" b="3619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76465"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65pt" to="441.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" strokecolor="red" strokeweight="4.5pt">
                <v:stroke linestyle="thickThin"/>
              </v:line>
            </w:pict>
          </mc:Fallback>
        </mc:AlternateContent>
      </w:r>
    </w:p>
    <w:p w:rsidR="0014271B" w:rsidRPr="00DC1D0D" w:rsidRDefault="0014271B" w:rsidP="009C61E0">
      <w:pPr>
        <w:tabs>
          <w:tab w:val="left" w:pos="6804"/>
        </w:tabs>
        <w:spacing w:line="500" w:lineRule="exact"/>
        <w:jc w:val="right"/>
        <w:rPr>
          <w:rFonts w:ascii="仿宋_GB2312" w:eastAsia="仿宋_GB2312"/>
          <w:sz w:val="32"/>
          <w:szCs w:val="32"/>
        </w:rPr>
      </w:pPr>
      <w:r w:rsidRPr="00DC1D0D">
        <w:rPr>
          <w:rFonts w:ascii="仿宋_GB2312" w:eastAsia="仿宋_GB2312" w:cs="仿宋_GB2312" w:hint="eastAsia"/>
          <w:sz w:val="32"/>
          <w:szCs w:val="32"/>
        </w:rPr>
        <w:t>穗(越)环管影[2021]1号</w:t>
      </w:r>
    </w:p>
    <w:p w:rsidR="0014271B" w:rsidRDefault="0014271B" w:rsidP="00577DE3">
      <w:pPr>
        <w:pStyle w:val="HTML"/>
        <w:autoSpaceDE w:val="0"/>
        <w:autoSpaceDN w:val="0"/>
        <w:adjustRightInd w:val="0"/>
        <w:spacing w:line="580" w:lineRule="exact"/>
        <w:ind w:firstLineChars="200" w:firstLine="640"/>
        <w:jc w:val="both"/>
        <w:rPr>
          <w:rFonts w:ascii="Times New Roman" w:eastAsia="仿宋_GB2312" w:hAnsi="Times New Roman" w:cs="Times New Roman"/>
          <w:sz w:val="32"/>
          <w:szCs w:val="32"/>
        </w:rPr>
      </w:pPr>
    </w:p>
    <w:p w:rsidR="0048200B" w:rsidRDefault="00EB5C98" w:rsidP="00516FFE">
      <w:pPr>
        <w:autoSpaceDE w:val="0"/>
        <w:autoSpaceDN w:val="0"/>
        <w:adjustRightInd w:val="0"/>
        <w:spacing w:line="580" w:lineRule="exact"/>
        <w:ind w:rightChars="11" w:right="23" w:firstLineChars="200" w:firstLine="883"/>
        <w:jc w:val="center"/>
        <w:rPr>
          <w:b/>
          <w:sz w:val="44"/>
          <w:szCs w:val="44"/>
        </w:rPr>
      </w:pPr>
      <w:r>
        <w:rPr>
          <w:rFonts w:hint="eastAsia"/>
          <w:b/>
          <w:sz w:val="44"/>
          <w:szCs w:val="44"/>
        </w:rPr>
        <w:t>关于轨道交通十二号线烈士陵园站项目</w:t>
      </w:r>
    </w:p>
    <w:p w:rsidR="0048200B" w:rsidRDefault="00EB5C98" w:rsidP="00516FFE">
      <w:pPr>
        <w:autoSpaceDE w:val="0"/>
        <w:autoSpaceDN w:val="0"/>
        <w:adjustRightInd w:val="0"/>
        <w:spacing w:line="580" w:lineRule="exact"/>
        <w:ind w:rightChars="11" w:right="23" w:firstLineChars="200" w:firstLine="883"/>
        <w:jc w:val="center"/>
        <w:rPr>
          <w:b/>
          <w:sz w:val="44"/>
          <w:szCs w:val="44"/>
        </w:rPr>
      </w:pPr>
      <w:r>
        <w:rPr>
          <w:rFonts w:hint="eastAsia"/>
          <w:b/>
          <w:sz w:val="44"/>
          <w:szCs w:val="44"/>
        </w:rPr>
        <w:t>输电线路迁改工程建设项目</w:t>
      </w:r>
    </w:p>
    <w:p w:rsidR="00F43CD7" w:rsidRDefault="00EB5C98" w:rsidP="00516FFE">
      <w:pPr>
        <w:autoSpaceDE w:val="0"/>
        <w:autoSpaceDN w:val="0"/>
        <w:adjustRightInd w:val="0"/>
        <w:spacing w:line="580" w:lineRule="exact"/>
        <w:ind w:rightChars="11" w:right="23" w:firstLineChars="200" w:firstLine="883"/>
        <w:jc w:val="center"/>
        <w:rPr>
          <w:szCs w:val="32"/>
        </w:rPr>
      </w:pPr>
      <w:bookmarkStart w:id="0" w:name="_GoBack"/>
      <w:bookmarkEnd w:id="0"/>
      <w:r>
        <w:rPr>
          <w:rFonts w:hint="eastAsia"/>
          <w:b/>
          <w:sz w:val="44"/>
          <w:szCs w:val="44"/>
        </w:rPr>
        <w:t>环境影响报告表的批复</w:t>
      </w:r>
    </w:p>
    <w:p w:rsidR="00F43CD7" w:rsidRDefault="00EB5C98" w:rsidP="00F43CD7">
      <w:pPr>
        <w:pStyle w:val="HTML"/>
        <w:autoSpaceDE w:val="0"/>
        <w:autoSpaceDN w:val="0"/>
        <w:adjustRightInd w:val="0"/>
        <w:spacing w:line="580" w:lineRule="exact"/>
        <w:rPr>
          <w:rFonts w:ascii="Times New Roman" w:eastAsia="仿宋" w:hAnsi="Times New Roman" w:cs="Times New Roman"/>
          <w:sz w:val="32"/>
          <w:szCs w:val="32"/>
        </w:rPr>
      </w:pPr>
      <w:r>
        <w:rPr>
          <w:rFonts w:ascii="Times New Roman" w:eastAsia="仿宋" w:hAnsi="Times New Roman" w:cs="Times New Roman" w:hint="eastAsia"/>
          <w:sz w:val="32"/>
          <w:szCs w:val="32"/>
        </w:rPr>
        <w:t>广州地铁集团有限公司：</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你单位报批的《轨道交通十二号线烈士陵园站项目输电线路迁改工程建设项目环境影响报告表》（以下简称《报告表》）及其附件收悉。按《报告表》所述，轨道交通十二号线烈士陵园站项目输电线路迁改工程位于广州市越秀区东川路、白云路至东堤变电站，工程建设内容包括两部分：</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（一）临迁工程。本次迁</w:t>
      </w:r>
      <w:proofErr w:type="gramStart"/>
      <w:r>
        <w:rPr>
          <w:rFonts w:ascii="Times New Roman" w:eastAsia="仿宋" w:hAnsi="Times New Roman" w:cs="Times New Roman" w:hint="eastAsia"/>
          <w:sz w:val="32"/>
          <w:szCs w:val="32"/>
        </w:rPr>
        <w:t>改范围</w:t>
      </w:r>
      <w:proofErr w:type="gramEnd"/>
      <w:r>
        <w:rPr>
          <w:rFonts w:ascii="Times New Roman" w:eastAsia="仿宋" w:hAnsi="Times New Roman" w:cs="Times New Roman" w:hint="eastAsia"/>
          <w:sz w:val="32"/>
          <w:szCs w:val="32"/>
        </w:rPr>
        <w:t>为现状</w:t>
      </w:r>
      <w:r>
        <w:rPr>
          <w:rFonts w:ascii="Times New Roman" w:eastAsia="仿宋" w:hAnsi="Times New Roman" w:cs="Times New Roman"/>
          <w:sz w:val="32"/>
          <w:szCs w:val="32"/>
        </w:rPr>
        <w:t>4</w:t>
      </w:r>
      <w:r>
        <w:rPr>
          <w:rFonts w:ascii="Times New Roman" w:eastAsia="仿宋" w:hAnsi="Times New Roman" w:cs="Times New Roman" w:hint="eastAsia"/>
          <w:sz w:val="32"/>
          <w:szCs w:val="32"/>
        </w:rPr>
        <w:t>号接头井—新建</w:t>
      </w:r>
      <w:r>
        <w:rPr>
          <w:rFonts w:ascii="Times New Roman" w:eastAsia="仿宋" w:hAnsi="Times New Roman" w:cs="Times New Roman"/>
          <w:sz w:val="32"/>
          <w:szCs w:val="32"/>
        </w:rPr>
        <w:t>#4</w:t>
      </w:r>
      <w:r>
        <w:rPr>
          <w:rFonts w:ascii="Times New Roman" w:eastAsia="仿宋" w:hAnsi="Times New Roman" w:cs="Times New Roman" w:hint="eastAsia"/>
          <w:sz w:val="32"/>
          <w:szCs w:val="32"/>
        </w:rPr>
        <w:t>接头井—东堤站。临迁后电缆线路由</w:t>
      </w:r>
      <w:r>
        <w:rPr>
          <w:rFonts w:ascii="Times New Roman" w:eastAsia="仿宋" w:hAnsi="Times New Roman" w:cs="Times New Roman"/>
          <w:sz w:val="32"/>
          <w:szCs w:val="32"/>
        </w:rPr>
        <w:t>Y1</w:t>
      </w:r>
      <w:r>
        <w:rPr>
          <w:rFonts w:ascii="Times New Roman" w:eastAsia="仿宋" w:hAnsi="Times New Roman" w:cs="Times New Roman" w:hint="eastAsia"/>
          <w:sz w:val="32"/>
          <w:szCs w:val="32"/>
        </w:rPr>
        <w:t>端起至新建</w:t>
      </w:r>
      <w:r>
        <w:rPr>
          <w:rFonts w:ascii="Times New Roman" w:eastAsia="仿宋" w:hAnsi="Times New Roman" w:cs="Times New Roman"/>
          <w:sz w:val="32"/>
          <w:szCs w:val="32"/>
        </w:rPr>
        <w:t>#4</w:t>
      </w:r>
      <w:r>
        <w:rPr>
          <w:rFonts w:ascii="Times New Roman" w:eastAsia="仿宋" w:hAnsi="Times New Roman" w:cs="Times New Roman" w:hint="eastAsia"/>
          <w:sz w:val="32"/>
          <w:szCs w:val="32"/>
        </w:rPr>
        <w:t>接头井（</w:t>
      </w:r>
      <w:r>
        <w:rPr>
          <w:rFonts w:ascii="Times New Roman" w:eastAsia="仿宋" w:hAnsi="Times New Roman" w:cs="Times New Roman"/>
          <w:sz w:val="32"/>
          <w:szCs w:val="32"/>
        </w:rPr>
        <w:t>B</w:t>
      </w:r>
      <w:r>
        <w:rPr>
          <w:rFonts w:ascii="Times New Roman" w:eastAsia="仿宋" w:hAnsi="Times New Roman" w:cs="Times New Roman" w:hint="eastAsia"/>
          <w:sz w:val="32"/>
          <w:szCs w:val="32"/>
        </w:rPr>
        <w:t>点），向南沿东川路敷设至东</w:t>
      </w:r>
      <w:proofErr w:type="gramStart"/>
      <w:r>
        <w:rPr>
          <w:rFonts w:ascii="Times New Roman" w:eastAsia="仿宋" w:hAnsi="Times New Roman" w:cs="Times New Roman" w:hint="eastAsia"/>
          <w:sz w:val="32"/>
          <w:szCs w:val="32"/>
        </w:rPr>
        <w:t>堤站止</w:t>
      </w:r>
      <w:proofErr w:type="gramEnd"/>
      <w:r>
        <w:rPr>
          <w:rFonts w:ascii="Times New Roman" w:eastAsia="仿宋" w:hAnsi="Times New Roman" w:cs="Times New Roman" w:hint="eastAsia"/>
          <w:sz w:val="32"/>
          <w:szCs w:val="32"/>
        </w:rPr>
        <w:t>。</w:t>
      </w:r>
      <w:r>
        <w:rPr>
          <w:rFonts w:ascii="Times New Roman" w:eastAsia="仿宋" w:hAnsi="Times New Roman" w:cs="Times New Roman"/>
          <w:sz w:val="32"/>
          <w:szCs w:val="32"/>
        </w:rPr>
        <w:t>Y1</w:t>
      </w:r>
      <w:r>
        <w:rPr>
          <w:rFonts w:ascii="Times New Roman" w:eastAsia="仿宋" w:hAnsi="Times New Roman" w:cs="Times New Roman" w:hint="eastAsia"/>
          <w:sz w:val="32"/>
          <w:szCs w:val="32"/>
        </w:rPr>
        <w:t>—</w:t>
      </w:r>
      <w:r>
        <w:rPr>
          <w:rFonts w:ascii="Times New Roman" w:eastAsia="仿宋" w:hAnsi="Times New Roman" w:cs="Times New Roman"/>
          <w:sz w:val="32"/>
          <w:szCs w:val="32"/>
        </w:rPr>
        <w:t>B</w:t>
      </w:r>
      <w:r>
        <w:rPr>
          <w:rFonts w:ascii="Times New Roman" w:eastAsia="仿宋" w:hAnsi="Times New Roman" w:cs="Times New Roman" w:hint="eastAsia"/>
          <w:sz w:val="32"/>
          <w:szCs w:val="32"/>
        </w:rPr>
        <w:t>—</w:t>
      </w:r>
      <w:r>
        <w:rPr>
          <w:rFonts w:ascii="Times New Roman" w:eastAsia="仿宋" w:hAnsi="Times New Roman" w:cs="Times New Roman"/>
          <w:sz w:val="32"/>
          <w:szCs w:val="32"/>
        </w:rPr>
        <w:t>C</w:t>
      </w:r>
      <w:r>
        <w:rPr>
          <w:rFonts w:ascii="Times New Roman" w:eastAsia="仿宋" w:hAnsi="Times New Roman" w:cs="Times New Roman" w:hint="eastAsia"/>
          <w:sz w:val="32"/>
          <w:szCs w:val="32"/>
        </w:rPr>
        <w:t>—</w:t>
      </w:r>
      <w:r>
        <w:rPr>
          <w:rFonts w:ascii="Times New Roman" w:eastAsia="仿宋" w:hAnsi="Times New Roman" w:cs="Times New Roman"/>
          <w:sz w:val="32"/>
          <w:szCs w:val="32"/>
        </w:rPr>
        <w:t>Y2</w:t>
      </w:r>
      <w:r>
        <w:rPr>
          <w:rFonts w:ascii="Times New Roman" w:eastAsia="仿宋" w:hAnsi="Times New Roman" w:cs="Times New Roman" w:hint="eastAsia"/>
          <w:sz w:val="32"/>
          <w:szCs w:val="32"/>
        </w:rPr>
        <w:t>段沿着十二号线烈士陵园站基坑外东侧走线，</w:t>
      </w:r>
      <w:r>
        <w:rPr>
          <w:rFonts w:ascii="Times New Roman" w:eastAsia="仿宋" w:hAnsi="Times New Roman" w:cs="Times New Roman"/>
          <w:sz w:val="32"/>
          <w:szCs w:val="32"/>
        </w:rPr>
        <w:t>Y2</w:t>
      </w:r>
      <w:r>
        <w:rPr>
          <w:rFonts w:ascii="Times New Roman" w:eastAsia="仿宋" w:hAnsi="Times New Roman" w:cs="Times New Roman" w:hint="eastAsia"/>
          <w:sz w:val="32"/>
          <w:szCs w:val="32"/>
        </w:rPr>
        <w:t>—</w:t>
      </w:r>
      <w:r>
        <w:rPr>
          <w:rFonts w:ascii="Times New Roman" w:eastAsia="仿宋" w:hAnsi="Times New Roman" w:cs="Times New Roman"/>
          <w:sz w:val="32"/>
          <w:szCs w:val="32"/>
        </w:rPr>
        <w:t>D</w:t>
      </w:r>
      <w:r>
        <w:rPr>
          <w:rFonts w:ascii="Times New Roman" w:eastAsia="仿宋" w:hAnsi="Times New Roman" w:cs="Times New Roman" w:hint="eastAsia"/>
          <w:sz w:val="32"/>
          <w:szCs w:val="32"/>
        </w:rPr>
        <w:t>段采用原路径。临迁电缆线路路径长</w:t>
      </w:r>
      <w:r>
        <w:rPr>
          <w:rFonts w:ascii="Times New Roman" w:eastAsia="仿宋" w:hAnsi="Times New Roman" w:cs="Times New Roman"/>
          <w:sz w:val="32"/>
          <w:szCs w:val="32"/>
        </w:rPr>
        <w:t>0.81km</w:t>
      </w:r>
      <w:r>
        <w:rPr>
          <w:rFonts w:ascii="Times New Roman" w:eastAsia="仿宋" w:hAnsi="Times New Roman" w:cs="Times New Roman" w:hint="eastAsia"/>
          <w:sz w:val="32"/>
          <w:szCs w:val="32"/>
        </w:rPr>
        <w:t>，电缆截面为</w:t>
      </w:r>
      <w:r>
        <w:rPr>
          <w:rFonts w:ascii="Times New Roman" w:eastAsia="仿宋" w:hAnsi="Times New Roman" w:cs="Times New Roman"/>
          <w:sz w:val="32"/>
          <w:szCs w:val="32"/>
        </w:rPr>
        <w:t>1200mm</w:t>
      </w:r>
      <w:r>
        <w:rPr>
          <w:rFonts w:ascii="Times New Roman" w:eastAsia="仿宋" w:hAnsi="Times New Roman" w:cs="Times New Roman"/>
          <w:sz w:val="32"/>
          <w:szCs w:val="32"/>
          <w:vertAlign w:val="superscript"/>
        </w:rPr>
        <w:t>2</w:t>
      </w:r>
      <w:r>
        <w:rPr>
          <w:rFonts w:ascii="Times New Roman" w:eastAsia="仿宋" w:hAnsi="Times New Roman" w:cs="Times New Roman" w:hint="eastAsia"/>
          <w:sz w:val="32"/>
          <w:szCs w:val="32"/>
        </w:rPr>
        <w:t>，电缆长</w:t>
      </w:r>
      <w:r>
        <w:rPr>
          <w:rFonts w:ascii="Times New Roman" w:eastAsia="仿宋" w:hAnsi="Times New Roman" w:cs="Times New Roman"/>
          <w:sz w:val="32"/>
          <w:szCs w:val="32"/>
        </w:rPr>
        <w:t>1</w:t>
      </w:r>
      <w:r>
        <w:rPr>
          <w:rFonts w:ascii="Times New Roman" w:eastAsia="仿宋" w:hAnsi="Times New Roman" w:cs="Times New Roman" w:hint="eastAsia"/>
          <w:sz w:val="32"/>
          <w:szCs w:val="32"/>
        </w:rPr>
        <w:t>×</w:t>
      </w:r>
      <w:r>
        <w:rPr>
          <w:rFonts w:ascii="Times New Roman" w:eastAsia="仿宋" w:hAnsi="Times New Roman" w:cs="Times New Roman"/>
          <w:sz w:val="32"/>
          <w:szCs w:val="32"/>
        </w:rPr>
        <w:t>0.84km</w:t>
      </w:r>
      <w:r>
        <w:rPr>
          <w:rFonts w:ascii="Times New Roman" w:eastAsia="仿宋" w:hAnsi="Times New Roman" w:cs="Times New Roman" w:hint="eastAsia"/>
          <w:sz w:val="32"/>
          <w:szCs w:val="32"/>
        </w:rPr>
        <w:t>。临</w:t>
      </w:r>
      <w:proofErr w:type="gramStart"/>
      <w:r>
        <w:rPr>
          <w:rFonts w:ascii="Times New Roman" w:eastAsia="仿宋" w:hAnsi="Times New Roman" w:cs="Times New Roman" w:hint="eastAsia"/>
          <w:sz w:val="32"/>
          <w:szCs w:val="32"/>
        </w:rPr>
        <w:t>迁工程</w:t>
      </w:r>
      <w:proofErr w:type="gramEnd"/>
      <w:r>
        <w:rPr>
          <w:rFonts w:ascii="Times New Roman" w:eastAsia="仿宋" w:hAnsi="Times New Roman" w:cs="Times New Roman" w:hint="eastAsia"/>
          <w:sz w:val="32"/>
          <w:szCs w:val="32"/>
        </w:rPr>
        <w:t>新建</w:t>
      </w:r>
      <w:r>
        <w:rPr>
          <w:rFonts w:ascii="Times New Roman" w:eastAsia="仿宋" w:hAnsi="Times New Roman" w:cs="Times New Roman"/>
          <w:sz w:val="32"/>
          <w:szCs w:val="32"/>
        </w:rPr>
        <w:t>1</w:t>
      </w:r>
      <w:r>
        <w:rPr>
          <w:rFonts w:ascii="Times New Roman" w:eastAsia="仿宋" w:hAnsi="Times New Roman" w:cs="Times New Roman" w:hint="eastAsia"/>
          <w:sz w:val="32"/>
          <w:szCs w:val="32"/>
        </w:rPr>
        <w:t>座</w:t>
      </w:r>
      <w:r>
        <w:rPr>
          <w:rFonts w:ascii="Times New Roman" w:eastAsia="仿宋" w:hAnsi="Times New Roman" w:cs="Times New Roman"/>
          <w:sz w:val="32"/>
          <w:szCs w:val="32"/>
        </w:rPr>
        <w:t>#4</w:t>
      </w:r>
      <w:r>
        <w:rPr>
          <w:rFonts w:ascii="Times New Roman" w:eastAsia="仿宋" w:hAnsi="Times New Roman" w:cs="Times New Roman" w:hint="eastAsia"/>
          <w:sz w:val="32"/>
          <w:szCs w:val="32"/>
        </w:rPr>
        <w:t>接头井，土建</w:t>
      </w:r>
      <w:r>
        <w:rPr>
          <w:rFonts w:ascii="Times New Roman" w:eastAsia="仿宋" w:hAnsi="Times New Roman" w:cs="Times New Roman"/>
          <w:sz w:val="32"/>
          <w:szCs w:val="32"/>
        </w:rPr>
        <w:t>Y1</w:t>
      </w:r>
      <w:r>
        <w:rPr>
          <w:rFonts w:ascii="Times New Roman" w:eastAsia="仿宋" w:hAnsi="Times New Roman" w:cs="Times New Roman" w:hint="eastAsia"/>
          <w:sz w:val="32"/>
          <w:szCs w:val="32"/>
        </w:rPr>
        <w:t>—</w:t>
      </w:r>
      <w:r>
        <w:rPr>
          <w:rFonts w:ascii="Times New Roman" w:eastAsia="仿宋" w:hAnsi="Times New Roman" w:cs="Times New Roman"/>
          <w:sz w:val="32"/>
          <w:szCs w:val="32"/>
        </w:rPr>
        <w:t>B</w:t>
      </w:r>
      <w:r>
        <w:rPr>
          <w:rFonts w:ascii="Times New Roman" w:eastAsia="仿宋" w:hAnsi="Times New Roman" w:cs="Times New Roman" w:hint="eastAsia"/>
          <w:sz w:val="32"/>
          <w:szCs w:val="32"/>
        </w:rPr>
        <w:t>—</w:t>
      </w:r>
      <w:r>
        <w:rPr>
          <w:rFonts w:ascii="Times New Roman" w:eastAsia="仿宋" w:hAnsi="Times New Roman" w:cs="Times New Roman"/>
          <w:sz w:val="32"/>
          <w:szCs w:val="32"/>
        </w:rPr>
        <w:t>C</w:t>
      </w:r>
      <w:r>
        <w:rPr>
          <w:rFonts w:ascii="Times New Roman" w:eastAsia="仿宋" w:hAnsi="Times New Roman" w:cs="Times New Roman" w:hint="eastAsia"/>
          <w:sz w:val="32"/>
          <w:szCs w:val="32"/>
        </w:rPr>
        <w:t>—</w:t>
      </w:r>
      <w:r>
        <w:rPr>
          <w:rFonts w:ascii="Times New Roman" w:eastAsia="仿宋" w:hAnsi="Times New Roman" w:cs="Times New Roman"/>
          <w:sz w:val="32"/>
          <w:szCs w:val="32"/>
        </w:rPr>
        <w:t>Y2</w:t>
      </w:r>
      <w:r>
        <w:rPr>
          <w:rFonts w:ascii="Times New Roman" w:eastAsia="仿宋" w:hAnsi="Times New Roman" w:cs="Times New Roman" w:hint="eastAsia"/>
          <w:sz w:val="32"/>
          <w:szCs w:val="32"/>
        </w:rPr>
        <w:t>段按单回路建设（新建</w:t>
      </w:r>
      <w:proofErr w:type="gramStart"/>
      <w:r>
        <w:rPr>
          <w:rFonts w:ascii="Times New Roman" w:eastAsia="仿宋" w:hAnsi="Times New Roman" w:cs="Times New Roman" w:hint="eastAsia"/>
          <w:sz w:val="32"/>
          <w:szCs w:val="32"/>
        </w:rPr>
        <w:t>单回路槽盒管</w:t>
      </w:r>
      <w:proofErr w:type="gramEnd"/>
      <w:r>
        <w:rPr>
          <w:rFonts w:ascii="Times New Roman" w:eastAsia="仿宋" w:hAnsi="Times New Roman" w:cs="Times New Roman" w:hint="eastAsia"/>
          <w:sz w:val="32"/>
          <w:szCs w:val="32"/>
        </w:rPr>
        <w:t>沟</w:t>
      </w:r>
      <w:r>
        <w:rPr>
          <w:rFonts w:ascii="Times New Roman" w:eastAsia="仿宋" w:hAnsi="Times New Roman" w:cs="Times New Roman"/>
          <w:sz w:val="32"/>
          <w:szCs w:val="32"/>
        </w:rPr>
        <w:t>120m</w:t>
      </w:r>
      <w:r>
        <w:rPr>
          <w:rFonts w:ascii="Times New Roman" w:eastAsia="仿宋" w:hAnsi="Times New Roman" w:cs="Times New Roman" w:hint="eastAsia"/>
          <w:sz w:val="32"/>
          <w:szCs w:val="32"/>
        </w:rPr>
        <w:t>，单回路埋管管沟</w:t>
      </w:r>
      <w:r>
        <w:rPr>
          <w:rFonts w:ascii="Times New Roman" w:eastAsia="仿宋" w:hAnsi="Times New Roman" w:cs="Times New Roman"/>
          <w:sz w:val="32"/>
          <w:szCs w:val="32"/>
        </w:rPr>
        <w:t>60m</w:t>
      </w:r>
      <w:r>
        <w:rPr>
          <w:rFonts w:ascii="Times New Roman" w:eastAsia="仿宋" w:hAnsi="Times New Roman" w:cs="Times New Roman" w:hint="eastAsia"/>
          <w:sz w:val="32"/>
          <w:szCs w:val="32"/>
        </w:rPr>
        <w:t>），</w:t>
      </w:r>
      <w:r>
        <w:rPr>
          <w:rFonts w:ascii="Times New Roman" w:eastAsia="仿宋" w:hAnsi="Times New Roman" w:cs="Times New Roman"/>
          <w:sz w:val="32"/>
          <w:szCs w:val="32"/>
        </w:rPr>
        <w:t>Y2</w:t>
      </w:r>
      <w:r>
        <w:rPr>
          <w:rFonts w:ascii="Times New Roman" w:eastAsia="仿宋" w:hAnsi="Times New Roman" w:cs="Times New Roman" w:hint="eastAsia"/>
          <w:sz w:val="32"/>
          <w:szCs w:val="32"/>
        </w:rPr>
        <w:t>—</w:t>
      </w:r>
      <w:r>
        <w:rPr>
          <w:rFonts w:ascii="Times New Roman" w:eastAsia="仿宋" w:hAnsi="Times New Roman" w:cs="Times New Roman"/>
          <w:sz w:val="32"/>
          <w:szCs w:val="32"/>
        </w:rPr>
        <w:t>D</w:t>
      </w:r>
      <w:r>
        <w:rPr>
          <w:rFonts w:ascii="Times New Roman" w:eastAsia="仿宋" w:hAnsi="Times New Roman" w:cs="Times New Roman" w:hint="eastAsia"/>
          <w:sz w:val="32"/>
          <w:szCs w:val="32"/>
        </w:rPr>
        <w:t>段按双回路建设（</w:t>
      </w:r>
      <w:proofErr w:type="gramStart"/>
      <w:r>
        <w:rPr>
          <w:rFonts w:ascii="Times New Roman" w:eastAsia="仿宋" w:hAnsi="Times New Roman" w:cs="Times New Roman" w:hint="eastAsia"/>
          <w:sz w:val="32"/>
          <w:szCs w:val="32"/>
        </w:rPr>
        <w:t>新建双</w:t>
      </w:r>
      <w:proofErr w:type="gramEnd"/>
      <w:r>
        <w:rPr>
          <w:rFonts w:ascii="Times New Roman" w:eastAsia="仿宋" w:hAnsi="Times New Roman" w:cs="Times New Roman" w:hint="eastAsia"/>
          <w:sz w:val="32"/>
          <w:szCs w:val="32"/>
        </w:rPr>
        <w:t>回路埋管管沟</w:t>
      </w:r>
      <w:r>
        <w:rPr>
          <w:rFonts w:ascii="Times New Roman" w:eastAsia="仿宋" w:hAnsi="Times New Roman" w:cs="Times New Roman"/>
          <w:sz w:val="32"/>
          <w:szCs w:val="32"/>
        </w:rPr>
        <w:t>420m</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lastRenderedPageBreak/>
        <w:t>双回路顶管</w:t>
      </w:r>
      <w:proofErr w:type="gramStart"/>
      <w:r>
        <w:rPr>
          <w:rFonts w:ascii="Times New Roman" w:eastAsia="仿宋" w:hAnsi="Times New Roman" w:cs="Times New Roman" w:hint="eastAsia"/>
          <w:sz w:val="32"/>
          <w:szCs w:val="32"/>
        </w:rPr>
        <w:t>管</w:t>
      </w:r>
      <w:proofErr w:type="gramEnd"/>
      <w:r>
        <w:rPr>
          <w:rFonts w:ascii="Times New Roman" w:eastAsia="仿宋" w:hAnsi="Times New Roman" w:cs="Times New Roman" w:hint="eastAsia"/>
          <w:sz w:val="32"/>
          <w:szCs w:val="32"/>
        </w:rPr>
        <w:t>沟</w:t>
      </w:r>
      <w:r>
        <w:rPr>
          <w:rFonts w:ascii="Times New Roman" w:eastAsia="仿宋" w:hAnsi="Times New Roman" w:cs="Times New Roman"/>
          <w:sz w:val="32"/>
          <w:szCs w:val="32"/>
        </w:rPr>
        <w:t>107m</w:t>
      </w:r>
      <w:r>
        <w:rPr>
          <w:rFonts w:ascii="Times New Roman" w:eastAsia="仿宋" w:hAnsi="Times New Roman" w:cs="Times New Roman" w:hint="eastAsia"/>
          <w:sz w:val="32"/>
          <w:szCs w:val="32"/>
        </w:rPr>
        <w:t>）；拆除原单回路电缆</w:t>
      </w:r>
      <w:r>
        <w:rPr>
          <w:rFonts w:ascii="Times New Roman" w:eastAsia="仿宋" w:hAnsi="Times New Roman" w:cs="Times New Roman"/>
          <w:sz w:val="32"/>
          <w:szCs w:val="32"/>
        </w:rPr>
        <w:t>720m</w:t>
      </w:r>
      <w:r>
        <w:rPr>
          <w:rFonts w:ascii="Times New Roman" w:eastAsia="仿宋" w:hAnsi="Times New Roman" w:cs="Times New Roman" w:hint="eastAsia"/>
          <w:sz w:val="32"/>
          <w:szCs w:val="32"/>
        </w:rPr>
        <w:t>，电缆搬迁</w:t>
      </w:r>
      <w:r>
        <w:rPr>
          <w:rFonts w:ascii="Times New Roman" w:eastAsia="仿宋" w:hAnsi="Times New Roman" w:cs="Times New Roman"/>
          <w:sz w:val="32"/>
          <w:szCs w:val="32"/>
        </w:rPr>
        <w:t>34m</w:t>
      </w:r>
      <w:r>
        <w:rPr>
          <w:rFonts w:ascii="Times New Roman" w:eastAsia="仿宋" w:hAnsi="Times New Roman" w:cs="Times New Roman" w:hint="eastAsia"/>
          <w:sz w:val="32"/>
          <w:szCs w:val="32"/>
        </w:rPr>
        <w:t>。</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（二）永迁工程。待十二号线烈士陵园站基坑完工后，临迁电缆线路</w:t>
      </w:r>
      <w:r>
        <w:rPr>
          <w:rFonts w:ascii="Times New Roman" w:eastAsia="仿宋" w:hAnsi="Times New Roman" w:cs="Times New Roman"/>
          <w:sz w:val="32"/>
          <w:szCs w:val="32"/>
        </w:rPr>
        <w:t>Y1</w:t>
      </w:r>
      <w:r>
        <w:rPr>
          <w:rFonts w:ascii="Times New Roman" w:eastAsia="仿宋" w:hAnsi="Times New Roman" w:cs="Times New Roman" w:hint="eastAsia"/>
          <w:sz w:val="32"/>
          <w:szCs w:val="32"/>
        </w:rPr>
        <w:t>—</w:t>
      </w:r>
      <w:r>
        <w:rPr>
          <w:rFonts w:ascii="Times New Roman" w:eastAsia="仿宋" w:hAnsi="Times New Roman" w:cs="Times New Roman"/>
          <w:sz w:val="32"/>
          <w:szCs w:val="32"/>
        </w:rPr>
        <w:t>B</w:t>
      </w:r>
      <w:r>
        <w:rPr>
          <w:rFonts w:ascii="Times New Roman" w:eastAsia="仿宋" w:hAnsi="Times New Roman" w:cs="Times New Roman" w:hint="eastAsia"/>
          <w:sz w:val="32"/>
          <w:szCs w:val="32"/>
        </w:rPr>
        <w:t>段电缆搬迁回</w:t>
      </w:r>
      <w:r>
        <w:rPr>
          <w:rFonts w:ascii="Times New Roman" w:eastAsia="仿宋" w:hAnsi="Times New Roman" w:cs="Times New Roman"/>
          <w:sz w:val="32"/>
          <w:szCs w:val="32"/>
        </w:rPr>
        <w:t>Y1</w:t>
      </w:r>
      <w:r>
        <w:rPr>
          <w:rFonts w:ascii="Times New Roman" w:eastAsia="仿宋" w:hAnsi="Times New Roman" w:cs="Times New Roman" w:hint="eastAsia"/>
          <w:sz w:val="32"/>
          <w:szCs w:val="32"/>
        </w:rPr>
        <w:t>—新建</w:t>
      </w:r>
      <w:r>
        <w:rPr>
          <w:rFonts w:ascii="Times New Roman" w:eastAsia="仿宋" w:hAnsi="Times New Roman" w:cs="Times New Roman"/>
          <w:sz w:val="32"/>
          <w:szCs w:val="32"/>
        </w:rPr>
        <w:t>#4A</w:t>
      </w:r>
      <w:r>
        <w:rPr>
          <w:rFonts w:ascii="Times New Roman" w:eastAsia="仿宋" w:hAnsi="Times New Roman" w:cs="Times New Roman" w:hint="eastAsia"/>
          <w:sz w:val="32"/>
          <w:szCs w:val="32"/>
        </w:rPr>
        <w:t>接头井，</w:t>
      </w:r>
      <w:r>
        <w:rPr>
          <w:rFonts w:ascii="Times New Roman" w:eastAsia="仿宋" w:hAnsi="Times New Roman" w:cs="Times New Roman"/>
          <w:sz w:val="32"/>
          <w:szCs w:val="32"/>
        </w:rPr>
        <w:t>B</w:t>
      </w:r>
      <w:r>
        <w:rPr>
          <w:rFonts w:ascii="Times New Roman" w:eastAsia="仿宋" w:hAnsi="Times New Roman" w:cs="Times New Roman" w:hint="eastAsia"/>
          <w:sz w:val="32"/>
          <w:szCs w:val="32"/>
        </w:rPr>
        <w:t>—</w:t>
      </w:r>
      <w:r>
        <w:rPr>
          <w:rFonts w:ascii="Times New Roman" w:eastAsia="仿宋" w:hAnsi="Times New Roman" w:cs="Times New Roman"/>
          <w:sz w:val="32"/>
          <w:szCs w:val="32"/>
        </w:rPr>
        <w:t>C</w:t>
      </w:r>
      <w:r>
        <w:rPr>
          <w:rFonts w:ascii="Times New Roman" w:eastAsia="仿宋" w:hAnsi="Times New Roman" w:cs="Times New Roman" w:hint="eastAsia"/>
          <w:sz w:val="32"/>
          <w:szCs w:val="32"/>
        </w:rPr>
        <w:t>段电缆迁改回新建</w:t>
      </w:r>
      <w:r>
        <w:rPr>
          <w:rFonts w:ascii="Times New Roman" w:eastAsia="仿宋" w:hAnsi="Times New Roman" w:cs="Times New Roman"/>
          <w:sz w:val="32"/>
          <w:szCs w:val="32"/>
        </w:rPr>
        <w:t>#4A</w:t>
      </w:r>
      <w:r>
        <w:rPr>
          <w:rFonts w:ascii="Times New Roman" w:eastAsia="仿宋" w:hAnsi="Times New Roman" w:cs="Times New Roman" w:hint="eastAsia"/>
          <w:sz w:val="32"/>
          <w:szCs w:val="32"/>
        </w:rPr>
        <w:t>接头井—</w:t>
      </w:r>
      <w:r>
        <w:rPr>
          <w:rFonts w:ascii="Times New Roman" w:eastAsia="仿宋" w:hAnsi="Times New Roman" w:cs="Times New Roman"/>
          <w:sz w:val="32"/>
          <w:szCs w:val="32"/>
        </w:rPr>
        <w:t>Y2</w:t>
      </w:r>
      <w:r>
        <w:rPr>
          <w:rFonts w:ascii="Times New Roman" w:eastAsia="仿宋" w:hAnsi="Times New Roman" w:cs="Times New Roman" w:hint="eastAsia"/>
          <w:sz w:val="32"/>
          <w:szCs w:val="32"/>
        </w:rPr>
        <w:t>段路径，</w:t>
      </w:r>
      <w:r>
        <w:rPr>
          <w:rFonts w:ascii="Times New Roman" w:eastAsia="仿宋" w:hAnsi="Times New Roman" w:cs="Times New Roman"/>
          <w:sz w:val="32"/>
          <w:szCs w:val="32"/>
        </w:rPr>
        <w:t>Y2</w:t>
      </w:r>
      <w:r>
        <w:rPr>
          <w:rFonts w:ascii="Times New Roman" w:eastAsia="仿宋" w:hAnsi="Times New Roman" w:cs="Times New Roman" w:hint="eastAsia"/>
          <w:sz w:val="32"/>
          <w:szCs w:val="32"/>
        </w:rPr>
        <w:t>—</w:t>
      </w:r>
      <w:r>
        <w:rPr>
          <w:rFonts w:ascii="Times New Roman" w:eastAsia="仿宋" w:hAnsi="Times New Roman" w:cs="Times New Roman"/>
          <w:sz w:val="32"/>
          <w:szCs w:val="32"/>
        </w:rPr>
        <w:t>D</w:t>
      </w:r>
      <w:r>
        <w:rPr>
          <w:rFonts w:ascii="Times New Roman" w:eastAsia="仿宋" w:hAnsi="Times New Roman" w:cs="Times New Roman" w:hint="eastAsia"/>
          <w:sz w:val="32"/>
          <w:szCs w:val="32"/>
        </w:rPr>
        <w:t>段电缆沿着原路径重新敷设至东</w:t>
      </w:r>
      <w:proofErr w:type="gramStart"/>
      <w:r>
        <w:rPr>
          <w:rFonts w:ascii="Times New Roman" w:eastAsia="仿宋" w:hAnsi="Times New Roman" w:cs="Times New Roman" w:hint="eastAsia"/>
          <w:sz w:val="32"/>
          <w:szCs w:val="32"/>
        </w:rPr>
        <w:t>堤站止</w:t>
      </w:r>
      <w:proofErr w:type="gramEnd"/>
      <w:r>
        <w:rPr>
          <w:rFonts w:ascii="Times New Roman" w:eastAsia="仿宋" w:hAnsi="Times New Roman" w:cs="Times New Roman" w:hint="eastAsia"/>
          <w:sz w:val="32"/>
          <w:szCs w:val="32"/>
        </w:rPr>
        <w:t>。永</w:t>
      </w:r>
      <w:proofErr w:type="gramStart"/>
      <w:r>
        <w:rPr>
          <w:rFonts w:ascii="Times New Roman" w:eastAsia="仿宋" w:hAnsi="Times New Roman" w:cs="Times New Roman" w:hint="eastAsia"/>
          <w:sz w:val="32"/>
          <w:szCs w:val="32"/>
        </w:rPr>
        <w:t>迁工程</w:t>
      </w:r>
      <w:proofErr w:type="gramEnd"/>
      <w:r>
        <w:rPr>
          <w:rFonts w:ascii="Times New Roman" w:eastAsia="仿宋" w:hAnsi="Times New Roman" w:cs="Times New Roman" w:hint="eastAsia"/>
          <w:sz w:val="32"/>
          <w:szCs w:val="32"/>
        </w:rPr>
        <w:t>新建电缆线路路径长</w:t>
      </w:r>
      <w:r>
        <w:rPr>
          <w:rFonts w:ascii="Times New Roman" w:eastAsia="仿宋" w:hAnsi="Times New Roman" w:cs="Times New Roman"/>
          <w:sz w:val="32"/>
          <w:szCs w:val="32"/>
        </w:rPr>
        <w:t>0.8km</w:t>
      </w:r>
      <w:r>
        <w:rPr>
          <w:rFonts w:ascii="Times New Roman" w:eastAsia="仿宋" w:hAnsi="Times New Roman" w:cs="Times New Roman" w:hint="eastAsia"/>
          <w:sz w:val="32"/>
          <w:szCs w:val="32"/>
        </w:rPr>
        <w:t>，电缆截面为</w:t>
      </w:r>
      <w:r>
        <w:rPr>
          <w:rFonts w:ascii="Times New Roman" w:eastAsia="仿宋" w:hAnsi="Times New Roman" w:cs="Times New Roman"/>
          <w:sz w:val="32"/>
          <w:szCs w:val="32"/>
        </w:rPr>
        <w:t>1200mm</w:t>
      </w:r>
      <w:r>
        <w:rPr>
          <w:rFonts w:ascii="Times New Roman" w:eastAsia="仿宋" w:hAnsi="Times New Roman" w:cs="Times New Roman"/>
          <w:sz w:val="32"/>
          <w:szCs w:val="32"/>
          <w:vertAlign w:val="superscript"/>
        </w:rPr>
        <w:t>2</w:t>
      </w:r>
      <w:r>
        <w:rPr>
          <w:rFonts w:ascii="Times New Roman" w:eastAsia="仿宋" w:hAnsi="Times New Roman" w:cs="Times New Roman" w:hint="eastAsia"/>
          <w:sz w:val="32"/>
          <w:szCs w:val="32"/>
        </w:rPr>
        <w:t>，电缆长</w:t>
      </w:r>
      <w:r>
        <w:rPr>
          <w:rFonts w:ascii="Times New Roman" w:eastAsia="仿宋" w:hAnsi="Times New Roman" w:cs="Times New Roman"/>
          <w:sz w:val="32"/>
          <w:szCs w:val="32"/>
        </w:rPr>
        <w:t>1</w:t>
      </w:r>
      <w:r>
        <w:rPr>
          <w:rFonts w:ascii="Times New Roman" w:eastAsia="仿宋" w:hAnsi="Times New Roman" w:cs="Times New Roman" w:hint="eastAsia"/>
          <w:sz w:val="32"/>
          <w:szCs w:val="32"/>
        </w:rPr>
        <w:t>×</w:t>
      </w:r>
      <w:r>
        <w:rPr>
          <w:rFonts w:ascii="Times New Roman" w:eastAsia="仿宋" w:hAnsi="Times New Roman" w:cs="Times New Roman"/>
          <w:sz w:val="32"/>
          <w:szCs w:val="32"/>
        </w:rPr>
        <w:t>0.83km</w:t>
      </w:r>
      <w:r>
        <w:rPr>
          <w:rFonts w:ascii="Times New Roman" w:eastAsia="仿宋" w:hAnsi="Times New Roman" w:cs="Times New Roman" w:hint="eastAsia"/>
          <w:sz w:val="32"/>
          <w:szCs w:val="32"/>
        </w:rPr>
        <w:t>。永</w:t>
      </w:r>
      <w:proofErr w:type="gramStart"/>
      <w:r>
        <w:rPr>
          <w:rFonts w:ascii="Times New Roman" w:eastAsia="仿宋" w:hAnsi="Times New Roman" w:cs="Times New Roman" w:hint="eastAsia"/>
          <w:sz w:val="32"/>
          <w:szCs w:val="32"/>
        </w:rPr>
        <w:t>迁工程</w:t>
      </w:r>
      <w:proofErr w:type="gramEnd"/>
      <w:r>
        <w:rPr>
          <w:rFonts w:ascii="Times New Roman" w:eastAsia="仿宋" w:hAnsi="Times New Roman" w:cs="Times New Roman" w:hint="eastAsia"/>
          <w:sz w:val="32"/>
          <w:szCs w:val="32"/>
        </w:rPr>
        <w:t>新建</w:t>
      </w:r>
      <w:r>
        <w:rPr>
          <w:rFonts w:ascii="Times New Roman" w:eastAsia="仿宋" w:hAnsi="Times New Roman" w:cs="Times New Roman"/>
          <w:sz w:val="32"/>
          <w:szCs w:val="32"/>
        </w:rPr>
        <w:t>1</w:t>
      </w:r>
      <w:r>
        <w:rPr>
          <w:rFonts w:ascii="Times New Roman" w:eastAsia="仿宋" w:hAnsi="Times New Roman" w:cs="Times New Roman" w:hint="eastAsia"/>
          <w:sz w:val="32"/>
          <w:szCs w:val="32"/>
        </w:rPr>
        <w:t>座</w:t>
      </w:r>
      <w:r>
        <w:rPr>
          <w:rFonts w:ascii="Times New Roman" w:eastAsia="仿宋" w:hAnsi="Times New Roman" w:cs="Times New Roman"/>
          <w:sz w:val="32"/>
          <w:szCs w:val="32"/>
        </w:rPr>
        <w:t>#4A</w:t>
      </w:r>
      <w:r>
        <w:rPr>
          <w:rFonts w:ascii="Times New Roman" w:eastAsia="仿宋" w:hAnsi="Times New Roman" w:cs="Times New Roman" w:hint="eastAsia"/>
          <w:sz w:val="32"/>
          <w:szCs w:val="32"/>
        </w:rPr>
        <w:t>接头井，土建按双回路建设（</w:t>
      </w:r>
      <w:r>
        <w:rPr>
          <w:rFonts w:ascii="Times New Roman" w:eastAsia="仿宋" w:hAnsi="Times New Roman" w:cs="Times New Roman"/>
          <w:sz w:val="32"/>
          <w:szCs w:val="32"/>
        </w:rPr>
        <w:t>Y1</w:t>
      </w:r>
      <w:r>
        <w:rPr>
          <w:rFonts w:ascii="Times New Roman" w:eastAsia="仿宋" w:hAnsi="Times New Roman" w:cs="Times New Roman" w:hint="eastAsia"/>
          <w:sz w:val="32"/>
          <w:szCs w:val="32"/>
        </w:rPr>
        <w:t>—</w:t>
      </w:r>
      <w:r>
        <w:rPr>
          <w:rFonts w:ascii="Times New Roman" w:eastAsia="仿宋" w:hAnsi="Times New Roman" w:cs="Times New Roman"/>
          <w:sz w:val="32"/>
          <w:szCs w:val="32"/>
        </w:rPr>
        <w:t>Y2</w:t>
      </w:r>
      <w:r>
        <w:rPr>
          <w:rFonts w:ascii="Times New Roman" w:eastAsia="仿宋" w:hAnsi="Times New Roman" w:cs="Times New Roman" w:hint="eastAsia"/>
          <w:sz w:val="32"/>
          <w:szCs w:val="32"/>
        </w:rPr>
        <w:t>段新建预制电缆沟</w:t>
      </w:r>
      <w:r>
        <w:rPr>
          <w:rFonts w:ascii="Times New Roman" w:eastAsia="仿宋" w:hAnsi="Times New Roman" w:cs="Times New Roman"/>
          <w:sz w:val="32"/>
          <w:szCs w:val="32"/>
        </w:rPr>
        <w:t>130m</w:t>
      </w:r>
      <w:r>
        <w:rPr>
          <w:rFonts w:ascii="Times New Roman" w:eastAsia="仿宋" w:hAnsi="Times New Roman" w:cs="Times New Roman" w:hint="eastAsia"/>
          <w:sz w:val="32"/>
          <w:szCs w:val="32"/>
        </w:rPr>
        <w:t>，双回路埋管管沟</w:t>
      </w:r>
      <w:r>
        <w:rPr>
          <w:rFonts w:ascii="Times New Roman" w:eastAsia="仿宋" w:hAnsi="Times New Roman" w:cs="Times New Roman"/>
          <w:sz w:val="32"/>
          <w:szCs w:val="32"/>
        </w:rPr>
        <w:t>100m</w:t>
      </w:r>
      <w:r>
        <w:rPr>
          <w:rFonts w:ascii="Times New Roman" w:eastAsia="仿宋" w:hAnsi="Times New Roman" w:cs="Times New Roman" w:hint="eastAsia"/>
          <w:sz w:val="32"/>
          <w:szCs w:val="32"/>
        </w:rPr>
        <w:t>，</w:t>
      </w:r>
      <w:r>
        <w:rPr>
          <w:rFonts w:ascii="Times New Roman" w:eastAsia="仿宋" w:hAnsi="Times New Roman" w:cs="Times New Roman"/>
          <w:sz w:val="32"/>
          <w:szCs w:val="32"/>
        </w:rPr>
        <w:t>Y2</w:t>
      </w:r>
      <w:r>
        <w:rPr>
          <w:rFonts w:ascii="Times New Roman" w:eastAsia="仿宋" w:hAnsi="Times New Roman" w:cs="Times New Roman" w:hint="eastAsia"/>
          <w:sz w:val="32"/>
          <w:szCs w:val="32"/>
        </w:rPr>
        <w:t>—</w:t>
      </w:r>
      <w:r>
        <w:rPr>
          <w:rFonts w:ascii="Times New Roman" w:eastAsia="仿宋" w:hAnsi="Times New Roman" w:cs="Times New Roman"/>
          <w:sz w:val="32"/>
          <w:szCs w:val="32"/>
        </w:rPr>
        <w:t>D</w:t>
      </w:r>
      <w:r>
        <w:rPr>
          <w:rFonts w:ascii="Times New Roman" w:eastAsia="仿宋" w:hAnsi="Times New Roman" w:cs="Times New Roman" w:hint="eastAsia"/>
          <w:sz w:val="32"/>
          <w:szCs w:val="32"/>
        </w:rPr>
        <w:t>段采用原来双回路土建），拆除临</w:t>
      </w:r>
      <w:proofErr w:type="gramStart"/>
      <w:r>
        <w:rPr>
          <w:rFonts w:ascii="Times New Roman" w:eastAsia="仿宋" w:hAnsi="Times New Roman" w:cs="Times New Roman" w:hint="eastAsia"/>
          <w:sz w:val="32"/>
          <w:szCs w:val="32"/>
        </w:rPr>
        <w:t>迁工程</w:t>
      </w:r>
      <w:proofErr w:type="gramEnd"/>
      <w:r>
        <w:rPr>
          <w:rFonts w:ascii="Times New Roman" w:eastAsia="仿宋" w:hAnsi="Times New Roman" w:cs="Times New Roman" w:hint="eastAsia"/>
          <w:sz w:val="32"/>
          <w:szCs w:val="32"/>
        </w:rPr>
        <w:t>电缆</w:t>
      </w:r>
      <w:r>
        <w:rPr>
          <w:rFonts w:ascii="Times New Roman" w:eastAsia="仿宋" w:hAnsi="Times New Roman" w:cs="Times New Roman"/>
          <w:sz w:val="32"/>
          <w:szCs w:val="32"/>
        </w:rPr>
        <w:t>830m</w:t>
      </w:r>
      <w:r>
        <w:rPr>
          <w:rFonts w:ascii="Times New Roman" w:eastAsia="仿宋" w:hAnsi="Times New Roman" w:cs="Times New Roman" w:hint="eastAsia"/>
          <w:sz w:val="32"/>
          <w:szCs w:val="32"/>
        </w:rPr>
        <w:t>，电缆搬迁</w:t>
      </w:r>
      <w:r>
        <w:rPr>
          <w:rFonts w:ascii="Times New Roman" w:eastAsia="仿宋" w:hAnsi="Times New Roman" w:cs="Times New Roman"/>
          <w:sz w:val="32"/>
          <w:szCs w:val="32"/>
        </w:rPr>
        <w:t>34m</w:t>
      </w:r>
      <w:r>
        <w:rPr>
          <w:rFonts w:ascii="Times New Roman" w:eastAsia="仿宋" w:hAnsi="Times New Roman" w:cs="Times New Roman" w:hint="eastAsia"/>
          <w:sz w:val="32"/>
          <w:szCs w:val="32"/>
        </w:rPr>
        <w:t>。</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经研究，批复如下：</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报告表》评价结论认为，在全面落实《报告表》提出的各项环境保护对策措施的前提下，该项目建设运营过程中的污染排放可达到相应的排放标准和控制要求，区域环境质量不会发生明显不良变化；从环境保护角度，项目建设可行。经审查，我局同意《</w:t>
      </w:r>
      <w:r>
        <w:rPr>
          <w:rFonts w:ascii="Times New Roman" w:eastAsia="仿宋" w:hAnsi="Times New Roman" w:cs="Times New Roman" w:hint="eastAsia"/>
          <w:sz w:val="32"/>
          <w:szCs w:val="32"/>
        </w:rPr>
        <w:t>报告表》评价结论，原则同意该项目在上述地址建设。</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二、该项目应认真落实《报告表》提出的施工期和运营期的各项污染防治措施，将本项目对环境的影响减少到最低，重点做好以下工作：</w:t>
      </w:r>
      <w:r>
        <w:rPr>
          <w:rFonts w:ascii="Times New Roman" w:eastAsia="仿宋" w:hAnsi="Times New Roman" w:cs="Times New Roman"/>
          <w:sz w:val="32"/>
          <w:szCs w:val="32"/>
        </w:rPr>
        <w:t xml:space="preserve"> </w:t>
      </w:r>
    </w:p>
    <w:p w:rsidR="00F43CD7" w:rsidRDefault="00EB5C98" w:rsidP="00F43CD7">
      <w:pPr>
        <w:pStyle w:val="HTML"/>
        <w:widowControl w:val="0"/>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（一）建设单位应当将防治扬尘污染的费用列入工程造价，并在施工合同中明确施工单位扬尘污染防治责任。施工单</w:t>
      </w:r>
      <w:r>
        <w:rPr>
          <w:rFonts w:ascii="Times New Roman" w:eastAsia="仿宋" w:hAnsi="Times New Roman" w:cs="Times New Roman" w:hint="eastAsia"/>
          <w:sz w:val="32"/>
          <w:szCs w:val="32"/>
        </w:rPr>
        <w:lastRenderedPageBreak/>
        <w:t>位应当制定具体的施工扬尘污染防治实施方案，并自觉接受扬尘监督管理主管部门的管理。施工单位应当在施工工地公示扬尘污染防治措施、负责人、扬尘监督管理主管部门等信息。施工单位在施工过程中须严格落实扬尘污染防治措施；采用密闭方式运送散装物料、建</w:t>
      </w:r>
      <w:r>
        <w:rPr>
          <w:rFonts w:ascii="Times New Roman" w:eastAsia="仿宋" w:hAnsi="Times New Roman" w:cs="Times New Roman" w:hint="eastAsia"/>
          <w:sz w:val="32"/>
          <w:szCs w:val="32"/>
        </w:rPr>
        <w:t>筑垃圾和渣土；施工期间必须采取洒水、喷雾降尘等有效降尘措施。</w:t>
      </w:r>
    </w:p>
    <w:p w:rsidR="00F43CD7" w:rsidRDefault="00EB5C98" w:rsidP="00F43CD7">
      <w:pPr>
        <w:pStyle w:val="HTML"/>
        <w:widowControl w:val="0"/>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工地施工污水应用槽罐车抽取外运处理；施工人员产生的生活污水依托线路附近市政公共卫生间处理排放；施工单位要尽量避免雨季开挖作业，做好施工场地周围的拦挡措施、渣土覆盖等措施，防治施工工地地表径流污染。</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施工单位在施工时应选用低噪声或有隔声、消声装置的设备；挖掘机、自卸汽车等可移动的高噪声施工设备应远离敏感点使用；相对固定的高噪声机械设备，尽量放置在施工场地中央，并进行围挡隔声处理；施工单位应严格按照国家和地方有关法律法规中对建筑施工的有关管理规定和要求，严禁在中午</w:t>
      </w:r>
      <w:r>
        <w:rPr>
          <w:rFonts w:ascii="Times New Roman" w:eastAsia="仿宋" w:hAnsi="Times New Roman" w:cs="Times New Roman"/>
          <w:sz w:val="32"/>
          <w:szCs w:val="32"/>
        </w:rPr>
        <w:t>(12:00</w:t>
      </w:r>
      <w:r>
        <w:rPr>
          <w:rFonts w:ascii="Times New Roman" w:eastAsia="仿宋" w:hAnsi="Times New Roman" w:cs="Times New Roman" w:hint="eastAsia"/>
          <w:sz w:val="32"/>
          <w:szCs w:val="32"/>
        </w:rPr>
        <w:t>～</w:t>
      </w:r>
      <w:r>
        <w:rPr>
          <w:rFonts w:ascii="Times New Roman" w:eastAsia="仿宋" w:hAnsi="Times New Roman" w:cs="Times New Roman"/>
          <w:sz w:val="32"/>
          <w:szCs w:val="32"/>
        </w:rPr>
        <w:t>14:00)</w:t>
      </w:r>
      <w:r>
        <w:rPr>
          <w:rFonts w:ascii="Times New Roman" w:eastAsia="仿宋" w:hAnsi="Times New Roman" w:cs="Times New Roman" w:hint="eastAsia"/>
          <w:sz w:val="32"/>
          <w:szCs w:val="32"/>
        </w:rPr>
        <w:t>和夜间</w:t>
      </w:r>
      <w:r>
        <w:rPr>
          <w:rFonts w:ascii="Times New Roman" w:eastAsia="仿宋" w:hAnsi="Times New Roman" w:cs="Times New Roman"/>
          <w:sz w:val="32"/>
          <w:szCs w:val="32"/>
        </w:rPr>
        <w:t>(22:00</w:t>
      </w:r>
      <w:r>
        <w:rPr>
          <w:rFonts w:ascii="Times New Roman" w:eastAsia="仿宋" w:hAnsi="Times New Roman" w:cs="Times New Roman" w:hint="eastAsia"/>
          <w:sz w:val="32"/>
          <w:szCs w:val="32"/>
        </w:rPr>
        <w:t>～</w:t>
      </w:r>
      <w:r>
        <w:rPr>
          <w:rFonts w:ascii="Times New Roman" w:eastAsia="仿宋" w:hAnsi="Times New Roman" w:cs="Times New Roman"/>
          <w:sz w:val="32"/>
          <w:szCs w:val="32"/>
        </w:rPr>
        <w:t>6:00)</w:t>
      </w:r>
      <w:r>
        <w:rPr>
          <w:rFonts w:ascii="Times New Roman" w:eastAsia="仿宋" w:hAnsi="Times New Roman" w:cs="Times New Roman" w:hint="eastAsia"/>
          <w:sz w:val="32"/>
          <w:szCs w:val="32"/>
        </w:rPr>
        <w:t>期间作业，如因特殊需要延续施工时间的，必须报有关管理部门批准。施工噪声应按《建筑施工场界环境噪声排放标准》</w:t>
      </w:r>
      <w:r>
        <w:rPr>
          <w:rFonts w:ascii="Times New Roman" w:eastAsia="仿宋" w:hAnsi="Times New Roman" w:cs="Times New Roman"/>
          <w:sz w:val="32"/>
          <w:szCs w:val="32"/>
        </w:rPr>
        <w:t>(GB12523-2011)</w:t>
      </w:r>
      <w:r>
        <w:rPr>
          <w:rFonts w:ascii="Times New Roman" w:eastAsia="仿宋" w:hAnsi="Times New Roman" w:cs="Times New Roman" w:hint="eastAsia"/>
          <w:sz w:val="32"/>
          <w:szCs w:val="32"/>
        </w:rPr>
        <w:t>要求排放。</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（四）禁止使用高排放非道路移动机械。</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（五）施工过程中产生的余泥、渣土、剩余物料等，施工单位应按照有关规定，做好排放管理，及时清运，妥善处理。</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（六）</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输电线路产生的工频电场强度、磁感应强度应满足《电磁环境控制限值》（</w:t>
      </w:r>
      <w:r>
        <w:rPr>
          <w:rFonts w:ascii="Times New Roman" w:eastAsia="仿宋" w:hAnsi="Times New Roman" w:cs="Times New Roman"/>
          <w:sz w:val="32"/>
          <w:szCs w:val="32"/>
        </w:rPr>
        <w:t>GB8702-2014</w:t>
      </w:r>
      <w:r>
        <w:rPr>
          <w:rFonts w:ascii="Times New Roman" w:eastAsia="仿宋" w:hAnsi="Times New Roman" w:cs="Times New Roman" w:hint="eastAsia"/>
          <w:sz w:val="32"/>
          <w:szCs w:val="32"/>
        </w:rPr>
        <w:t>）中频率为</w:t>
      </w:r>
      <w:r>
        <w:rPr>
          <w:rFonts w:ascii="Times New Roman" w:eastAsia="仿宋" w:hAnsi="Times New Roman" w:cs="Times New Roman"/>
          <w:sz w:val="32"/>
          <w:szCs w:val="32"/>
        </w:rPr>
        <w:t>50Hz</w:t>
      </w:r>
      <w:r>
        <w:rPr>
          <w:rFonts w:ascii="Times New Roman" w:eastAsia="仿宋" w:hAnsi="Times New Roman" w:cs="Times New Roman" w:hint="eastAsia"/>
          <w:sz w:val="32"/>
          <w:szCs w:val="32"/>
        </w:rPr>
        <w:t>的公众曝露控制限值要求，即工频电场强度</w:t>
      </w:r>
      <w:r>
        <w:rPr>
          <w:rFonts w:ascii="Times New Roman" w:eastAsia="仿宋" w:hAnsi="Times New Roman" w:cs="Times New Roman"/>
          <w:sz w:val="32"/>
          <w:szCs w:val="32"/>
        </w:rPr>
        <w:t>4000V/m</w:t>
      </w:r>
      <w:r>
        <w:rPr>
          <w:rFonts w:ascii="Times New Roman" w:eastAsia="仿宋" w:hAnsi="Times New Roman" w:cs="Times New Roman" w:hint="eastAsia"/>
          <w:sz w:val="32"/>
          <w:szCs w:val="32"/>
        </w:rPr>
        <w:t>、工频磁感应强度</w:t>
      </w:r>
      <w:r>
        <w:rPr>
          <w:rFonts w:ascii="Times New Roman" w:eastAsia="仿宋" w:hAnsi="Times New Roman" w:cs="Times New Roman"/>
          <w:sz w:val="32"/>
          <w:szCs w:val="32"/>
        </w:rPr>
        <w:t>100μT</w:t>
      </w:r>
      <w:r>
        <w:rPr>
          <w:rFonts w:ascii="Times New Roman" w:eastAsia="仿宋" w:hAnsi="Times New Roman" w:cs="Times New Roman" w:hint="eastAsia"/>
          <w:sz w:val="32"/>
          <w:szCs w:val="32"/>
        </w:rPr>
        <w:t>。</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三、如变更企业名称、法定代表人、排污状况或生产状况等，须向生态环境部门申报。</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四、如因环境污染治理效果不佳而引起投诉，须无条件加以整改。</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五、项目竣工后建设单位应按照《建设项目竣工环境保护验收暂行办法》（国环</w:t>
      </w:r>
      <w:proofErr w:type="gramStart"/>
      <w:r>
        <w:rPr>
          <w:rFonts w:ascii="Times New Roman" w:eastAsia="仿宋" w:hAnsi="Times New Roman" w:cs="Times New Roman" w:hint="eastAsia"/>
          <w:sz w:val="32"/>
          <w:szCs w:val="32"/>
        </w:rPr>
        <w:t>规</w:t>
      </w:r>
      <w:proofErr w:type="gramEnd"/>
      <w:r>
        <w:rPr>
          <w:rFonts w:ascii="Times New Roman" w:eastAsia="仿宋" w:hAnsi="Times New Roman" w:cs="Times New Roman" w:hint="eastAsia"/>
          <w:sz w:val="32"/>
          <w:szCs w:val="32"/>
        </w:rPr>
        <w:t>环评〔</w:t>
      </w:r>
      <w:r>
        <w:rPr>
          <w:rFonts w:ascii="Times New Roman" w:eastAsia="仿宋" w:hAnsi="Times New Roman" w:cs="Times New Roman"/>
          <w:sz w:val="32"/>
          <w:szCs w:val="32"/>
        </w:rPr>
        <w:t>2017</w:t>
      </w:r>
      <w:r>
        <w:rPr>
          <w:rFonts w:ascii="Times New Roman" w:eastAsia="仿宋" w:hAnsi="Times New Roman" w:cs="Times New Roman" w:hint="eastAsia"/>
          <w:sz w:val="32"/>
          <w:szCs w:val="32"/>
        </w:rPr>
        <w:t>〕</w:t>
      </w:r>
      <w:r>
        <w:rPr>
          <w:rFonts w:ascii="Times New Roman" w:eastAsia="仿宋" w:hAnsi="Times New Roman" w:cs="Times New Roman"/>
          <w:sz w:val="32"/>
          <w:szCs w:val="32"/>
        </w:rPr>
        <w:t>4</w:t>
      </w:r>
      <w:r>
        <w:rPr>
          <w:rFonts w:ascii="Times New Roman" w:eastAsia="仿宋" w:hAnsi="Times New Roman" w:cs="Times New Roman" w:hint="eastAsia"/>
          <w:sz w:val="32"/>
          <w:szCs w:val="32"/>
        </w:rPr>
        <w:t>号）以及《建设项目竣工环境保护验收技术指南</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污染影响类》（生态环境部公告</w:t>
      </w:r>
      <w:r>
        <w:rPr>
          <w:rFonts w:ascii="Times New Roman" w:eastAsia="仿宋" w:hAnsi="Times New Roman" w:cs="Times New Roman"/>
          <w:sz w:val="32"/>
          <w:szCs w:val="32"/>
        </w:rPr>
        <w:t xml:space="preserve"> 2018</w:t>
      </w:r>
      <w:r>
        <w:rPr>
          <w:rFonts w:ascii="Times New Roman" w:eastAsia="仿宋" w:hAnsi="Times New Roman" w:cs="Times New Roman" w:hint="eastAsia"/>
          <w:sz w:val="32"/>
          <w:szCs w:val="32"/>
        </w:rPr>
        <w:t>年第</w:t>
      </w:r>
      <w:r>
        <w:rPr>
          <w:rFonts w:ascii="Times New Roman" w:eastAsia="仿宋" w:hAnsi="Times New Roman" w:cs="Times New Roman"/>
          <w:sz w:val="32"/>
          <w:szCs w:val="32"/>
        </w:rPr>
        <w:t>9</w:t>
      </w:r>
      <w:r>
        <w:rPr>
          <w:rFonts w:ascii="Times New Roman" w:eastAsia="仿宋" w:hAnsi="Times New Roman" w:cs="Times New Roman" w:hint="eastAsia"/>
          <w:sz w:val="32"/>
          <w:szCs w:val="32"/>
        </w:rPr>
        <w:t>号）的要求，进行自主验收，公示验收报告，并登录</w:t>
      </w:r>
      <w:r>
        <w:rPr>
          <w:rFonts w:ascii="Times New Roman" w:eastAsia="仿宋" w:hAnsi="Times New Roman" w:cs="Times New Roman"/>
          <w:sz w:val="32"/>
          <w:szCs w:val="32"/>
        </w:rPr>
        <w:t>“</w:t>
      </w:r>
      <w:r>
        <w:rPr>
          <w:rFonts w:ascii="Times New Roman" w:eastAsia="仿宋" w:hAnsi="Times New Roman" w:cs="Times New Roman" w:hint="eastAsia"/>
          <w:sz w:val="32"/>
          <w:szCs w:val="32"/>
        </w:rPr>
        <w:t>全国建设项目竣工环境保护验收信息平台</w:t>
      </w:r>
      <w:r>
        <w:rPr>
          <w:rFonts w:ascii="Times New Roman" w:eastAsia="仿宋" w:hAnsi="Times New Roman" w:cs="Times New Roman"/>
          <w:sz w:val="32"/>
          <w:szCs w:val="32"/>
        </w:rPr>
        <w:t>”</w:t>
      </w:r>
      <w:r>
        <w:rPr>
          <w:rFonts w:ascii="Times New Roman" w:eastAsia="仿宋" w:hAnsi="Times New Roman" w:cs="Times New Roman" w:hint="eastAsia"/>
          <w:sz w:val="32"/>
          <w:szCs w:val="32"/>
        </w:rPr>
        <w:t>（网址</w:t>
      </w:r>
      <w:r>
        <w:rPr>
          <w:rFonts w:ascii="Times New Roman" w:eastAsia="仿宋" w:hAnsi="Times New Roman" w:cs="Times New Roman"/>
          <w:sz w:val="32"/>
          <w:szCs w:val="32"/>
        </w:rPr>
        <w:t>http://47.94.79.251</w:t>
      </w:r>
      <w:r>
        <w:rPr>
          <w:rFonts w:ascii="Times New Roman" w:eastAsia="仿宋" w:hAnsi="Times New Roman" w:cs="Times New Roman" w:hint="eastAsia"/>
          <w:sz w:val="32"/>
          <w:szCs w:val="32"/>
        </w:rPr>
        <w:t>）填报建设项目相关信息。自主验收完成后将纸质版验收报告（一式两份）及电子版送我局，接受监督。</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六、本文只作为项目符合生态环境保护有关法律法规要求可以定址和建设的依据。涉及建筑物使用功能调整、城市景观、消防、卫生防疫、文物保护等其他行政主管部门要求的，请到相关部门办理有关手续。</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七、当事人如对本决定不服，可以在收到本决定书之日起</w:t>
      </w:r>
      <w:r>
        <w:rPr>
          <w:rFonts w:ascii="Times New Roman" w:eastAsia="仿宋" w:hAnsi="Times New Roman" w:cs="Times New Roman"/>
          <w:sz w:val="32"/>
          <w:szCs w:val="32"/>
        </w:rPr>
        <w:t>60</w:t>
      </w:r>
      <w:r>
        <w:rPr>
          <w:rFonts w:ascii="Times New Roman" w:eastAsia="仿宋" w:hAnsi="Times New Roman" w:cs="Times New Roman" w:hint="eastAsia"/>
          <w:sz w:val="32"/>
          <w:szCs w:val="32"/>
        </w:rPr>
        <w:t>日内向广州市人民政府（地址：越秀区小北路</w:t>
      </w:r>
      <w:r>
        <w:rPr>
          <w:rFonts w:ascii="Times New Roman" w:eastAsia="仿宋" w:hAnsi="Times New Roman" w:cs="Times New Roman"/>
          <w:sz w:val="32"/>
          <w:szCs w:val="32"/>
        </w:rPr>
        <w:t>183</w:t>
      </w:r>
      <w:r>
        <w:rPr>
          <w:rFonts w:ascii="Times New Roman" w:eastAsia="仿宋" w:hAnsi="Times New Roman" w:cs="Times New Roman" w:hint="eastAsia"/>
          <w:sz w:val="32"/>
          <w:szCs w:val="32"/>
        </w:rPr>
        <w:t>号金和大厦</w:t>
      </w:r>
      <w:r>
        <w:rPr>
          <w:rFonts w:ascii="Times New Roman" w:eastAsia="仿宋" w:hAnsi="Times New Roman" w:cs="Times New Roman"/>
          <w:sz w:val="32"/>
          <w:szCs w:val="32"/>
        </w:rPr>
        <w:t>2</w:t>
      </w:r>
      <w:r>
        <w:rPr>
          <w:rFonts w:ascii="Times New Roman" w:eastAsia="仿宋" w:hAnsi="Times New Roman" w:cs="Times New Roman" w:hint="eastAsia"/>
          <w:sz w:val="32"/>
          <w:szCs w:val="32"/>
        </w:rPr>
        <w:t>楼，电话：</w:t>
      </w:r>
      <w:r>
        <w:rPr>
          <w:rFonts w:ascii="Times New Roman" w:eastAsia="仿宋" w:hAnsi="Times New Roman" w:cs="Times New Roman"/>
          <w:sz w:val="32"/>
          <w:szCs w:val="32"/>
        </w:rPr>
        <w:t>83555988</w:t>
      </w:r>
      <w:r>
        <w:rPr>
          <w:rFonts w:ascii="Times New Roman" w:eastAsia="仿宋" w:hAnsi="Times New Roman" w:cs="Times New Roman" w:hint="eastAsia"/>
          <w:sz w:val="32"/>
          <w:szCs w:val="32"/>
        </w:rPr>
        <w:t>）或广东省生态环境厅（地址：天河区龙</w:t>
      </w:r>
      <w:r>
        <w:rPr>
          <w:rFonts w:ascii="Times New Roman" w:eastAsia="仿宋" w:hAnsi="Times New Roman" w:cs="Times New Roman" w:hint="eastAsia"/>
          <w:sz w:val="32"/>
          <w:szCs w:val="32"/>
        </w:rPr>
        <w:lastRenderedPageBreak/>
        <w:t>口西路</w:t>
      </w:r>
      <w:r>
        <w:rPr>
          <w:rFonts w:ascii="Times New Roman" w:eastAsia="仿宋" w:hAnsi="Times New Roman" w:cs="Times New Roman"/>
          <w:sz w:val="32"/>
          <w:szCs w:val="32"/>
        </w:rPr>
        <w:t>213</w:t>
      </w:r>
      <w:r>
        <w:rPr>
          <w:rFonts w:ascii="Times New Roman" w:eastAsia="仿宋" w:hAnsi="Times New Roman" w:cs="Times New Roman" w:hint="eastAsia"/>
          <w:sz w:val="32"/>
          <w:szCs w:val="32"/>
        </w:rPr>
        <w:t>号，电话：</w:t>
      </w:r>
      <w:r>
        <w:rPr>
          <w:rFonts w:ascii="Times New Roman" w:eastAsia="仿宋" w:hAnsi="Times New Roman" w:cs="Times New Roman"/>
          <w:sz w:val="32"/>
          <w:szCs w:val="32"/>
        </w:rPr>
        <w:t>87533928</w:t>
      </w:r>
      <w:r>
        <w:rPr>
          <w:rFonts w:ascii="Times New Roman" w:eastAsia="仿宋" w:hAnsi="Times New Roman" w:cs="Times New Roman" w:hint="eastAsia"/>
          <w:sz w:val="32"/>
          <w:szCs w:val="32"/>
        </w:rPr>
        <w:t>、</w:t>
      </w:r>
      <w:r>
        <w:rPr>
          <w:rFonts w:ascii="Times New Roman" w:eastAsia="仿宋" w:hAnsi="Times New Roman" w:cs="Times New Roman"/>
          <w:sz w:val="32"/>
          <w:szCs w:val="32"/>
        </w:rPr>
        <w:t>87531656</w:t>
      </w:r>
      <w:r>
        <w:rPr>
          <w:rFonts w:ascii="Times New Roman" w:eastAsia="仿宋" w:hAnsi="Times New Roman" w:cs="Times New Roman" w:hint="eastAsia"/>
          <w:sz w:val="32"/>
          <w:szCs w:val="32"/>
        </w:rPr>
        <w:t>）提出行政复议申请。我市正在进行行政复议体制改革，广州市人民政府各部门被复议案件统一由广州市人民政府办理，建议当事人向广州市人民政府提出行政复议申请，或</w:t>
      </w:r>
      <w:r>
        <w:rPr>
          <w:rFonts w:ascii="Times New Roman" w:eastAsia="仿宋" w:hAnsi="Times New Roman" w:cs="Times New Roman"/>
          <w:sz w:val="32"/>
          <w:szCs w:val="32"/>
        </w:rPr>
        <w:t>6</w:t>
      </w:r>
      <w:r>
        <w:rPr>
          <w:rFonts w:ascii="Times New Roman" w:eastAsia="仿宋" w:hAnsi="Times New Roman" w:cs="Times New Roman" w:hint="eastAsia"/>
          <w:sz w:val="32"/>
          <w:szCs w:val="32"/>
        </w:rPr>
        <w:t>个月内直接向有管辖权的人民法院提起行政诉讼。行政复议、行政诉讼期间，不得停止本决定的履行。</w:t>
      </w:r>
    </w:p>
    <w:p w:rsidR="00F43CD7" w:rsidRDefault="00EB5C98" w:rsidP="00F43CD7">
      <w:pPr>
        <w:pStyle w:val="HTML"/>
        <w:autoSpaceDE w:val="0"/>
        <w:autoSpaceDN w:val="0"/>
        <w:adjustRightInd w:val="0"/>
        <w:spacing w:line="580" w:lineRule="exact"/>
        <w:ind w:firstLineChars="200" w:firstLine="640"/>
        <w:rPr>
          <w:rFonts w:ascii="Times New Roman" w:eastAsia="仿宋" w:hAnsi="Times New Roman" w:cs="Times New Roman"/>
          <w:sz w:val="32"/>
          <w:szCs w:val="32"/>
        </w:rPr>
      </w:pPr>
    </w:p>
    <w:p w:rsidR="00F43CD7" w:rsidRDefault="00EB5C98" w:rsidP="00F43CD7">
      <w:pPr>
        <w:pStyle w:val="HTML"/>
        <w:autoSpaceDE w:val="0"/>
        <w:autoSpaceDN w:val="0"/>
        <w:adjustRightInd w:val="0"/>
        <w:spacing w:line="580" w:lineRule="exact"/>
        <w:ind w:firstLineChars="1700" w:firstLine="5440"/>
        <w:rPr>
          <w:rFonts w:ascii="Times New Roman" w:eastAsia="仿宋" w:hAnsi="Times New Roman" w:cs="Times New Roman"/>
          <w:sz w:val="32"/>
          <w:szCs w:val="32"/>
        </w:rPr>
      </w:pPr>
    </w:p>
    <w:p w:rsidR="00F43CD7" w:rsidRDefault="00EB5C98" w:rsidP="00F43CD7">
      <w:pPr>
        <w:pStyle w:val="HTML"/>
        <w:autoSpaceDE w:val="0"/>
        <w:autoSpaceDN w:val="0"/>
        <w:adjustRightInd w:val="0"/>
        <w:spacing w:line="580" w:lineRule="exact"/>
        <w:jc w:val="center"/>
        <w:rPr>
          <w:rFonts w:ascii="Times New Roman" w:eastAsia="仿宋" w:hAnsi="Times New Roman" w:cs="Times New Roman"/>
          <w:sz w:val="32"/>
          <w:szCs w:val="32"/>
        </w:rPr>
      </w:pPr>
      <w:r>
        <w:rPr>
          <w:rFonts w:ascii="Times New Roman" w:eastAsia="仿宋" w:hAnsi="Times New Roman" w:cs="Times New Roman" w:hint="eastAsia"/>
          <w:sz w:val="32"/>
          <w:szCs w:val="32"/>
        </w:rPr>
        <w:t>（此页无正文）</w:t>
      </w:r>
    </w:p>
    <w:p w:rsidR="00F43CD7" w:rsidRDefault="00EB5C98" w:rsidP="00F43CD7">
      <w:pPr>
        <w:pStyle w:val="HTML"/>
        <w:autoSpaceDE w:val="0"/>
        <w:autoSpaceDN w:val="0"/>
        <w:adjustRightInd w:val="0"/>
        <w:spacing w:line="580" w:lineRule="exact"/>
        <w:ind w:firstLineChars="1700" w:firstLine="5440"/>
        <w:rPr>
          <w:rFonts w:ascii="Times New Roman" w:eastAsia="仿宋" w:hAnsi="Times New Roman" w:cs="Times New Roman"/>
          <w:sz w:val="32"/>
          <w:szCs w:val="32"/>
        </w:rPr>
      </w:pPr>
    </w:p>
    <w:p w:rsidR="00F43CD7" w:rsidRDefault="00EB5C98" w:rsidP="00F43CD7">
      <w:pPr>
        <w:pStyle w:val="HTML"/>
        <w:autoSpaceDE w:val="0"/>
        <w:autoSpaceDN w:val="0"/>
        <w:adjustRightInd w:val="0"/>
        <w:spacing w:line="580" w:lineRule="exact"/>
        <w:ind w:firstLineChars="1700" w:firstLine="5440"/>
        <w:rPr>
          <w:rFonts w:ascii="Times New Roman" w:eastAsia="仿宋" w:hAnsi="Times New Roman" w:cs="Times New Roman"/>
          <w:sz w:val="32"/>
          <w:szCs w:val="32"/>
        </w:rPr>
      </w:pPr>
      <w:r>
        <w:rPr>
          <w:rFonts w:ascii="Times New Roman" w:eastAsia="仿宋" w:hAnsi="Times New Roman" w:cs="Times New Roman" w:hint="eastAsia"/>
          <w:sz w:val="32"/>
          <w:szCs w:val="32"/>
        </w:rPr>
        <w:t>广州市生态环</w:t>
      </w:r>
      <w:r>
        <w:rPr>
          <w:rFonts w:ascii="Times New Roman" w:eastAsia="仿宋" w:hAnsi="Times New Roman" w:cs="Times New Roman" w:hint="eastAsia"/>
          <w:sz w:val="32"/>
          <w:szCs w:val="32"/>
        </w:rPr>
        <w:t>境局</w:t>
      </w:r>
    </w:p>
    <w:p w:rsidR="00F43CD7" w:rsidRDefault="00EB5C98" w:rsidP="00F43CD7">
      <w:pPr>
        <w:pStyle w:val="HTML"/>
        <w:autoSpaceDE w:val="0"/>
        <w:autoSpaceDN w:val="0"/>
        <w:adjustRightInd w:val="0"/>
        <w:spacing w:line="580" w:lineRule="exact"/>
        <w:ind w:firstLineChars="1800" w:firstLine="5760"/>
        <w:jc w:val="both"/>
        <w:rPr>
          <w:rFonts w:ascii="Times New Roman" w:eastAsia="仿宋" w:hAnsi="Times New Roman" w:cs="Times New Roman"/>
          <w:sz w:val="32"/>
          <w:szCs w:val="32"/>
        </w:rPr>
      </w:pPr>
      <w:r>
        <w:rPr>
          <w:rFonts w:ascii="Times New Roman" w:eastAsia="仿宋" w:hAnsi="Times New Roman" w:cs="Times New Roman"/>
          <w:sz w:val="32"/>
          <w:szCs w:val="32"/>
        </w:rPr>
        <w:t>2021</w:t>
      </w:r>
      <w:r>
        <w:rPr>
          <w:rFonts w:ascii="Times New Roman" w:eastAsia="仿宋" w:hAnsi="Times New Roman" w:cs="Times New Roman" w:hint="eastAsia"/>
          <w:sz w:val="32"/>
          <w:szCs w:val="32"/>
        </w:rPr>
        <w:t>年</w:t>
      </w:r>
      <w:r>
        <w:rPr>
          <w:rFonts w:ascii="Times New Roman" w:eastAsia="仿宋" w:hAnsi="Times New Roman" w:cs="Times New Roman"/>
          <w:sz w:val="32"/>
          <w:szCs w:val="32"/>
        </w:rPr>
        <w:t>4</w:t>
      </w:r>
      <w:r>
        <w:rPr>
          <w:rFonts w:ascii="Times New Roman" w:eastAsia="仿宋" w:hAnsi="Times New Roman" w:cs="Times New Roman" w:hint="eastAsia"/>
          <w:sz w:val="32"/>
          <w:szCs w:val="32"/>
        </w:rPr>
        <w:t>月</w:t>
      </w:r>
      <w:r>
        <w:rPr>
          <w:rFonts w:ascii="Times New Roman" w:eastAsia="仿宋" w:hAnsi="Times New Roman" w:cs="Times New Roman"/>
          <w:sz w:val="32"/>
          <w:szCs w:val="32"/>
        </w:rPr>
        <w:t>20</w:t>
      </w:r>
      <w:r>
        <w:rPr>
          <w:rFonts w:ascii="Times New Roman" w:eastAsia="仿宋" w:hAnsi="Times New Roman" w:cs="Times New Roman" w:hint="eastAsia"/>
          <w:sz w:val="32"/>
          <w:szCs w:val="32"/>
        </w:rPr>
        <w:t>日</w:t>
      </w:r>
    </w:p>
    <w:p w:rsidR="00032A30" w:rsidRDefault="00EB5C98" w:rsidP="007A53B1">
      <w:pPr>
        <w:pStyle w:val="HTML"/>
        <w:autoSpaceDE w:val="0"/>
        <w:autoSpaceDN w:val="0"/>
        <w:adjustRightInd w:val="0"/>
        <w:spacing w:line="580" w:lineRule="exact"/>
        <w:ind w:firstLineChars="200" w:firstLine="640"/>
        <w:jc w:val="both"/>
        <w:rPr>
          <w:rFonts w:ascii="Times New Roman" w:eastAsia="仿宋_GB2312" w:hAnsi="Times New Roman" w:cs="Times New Roman"/>
          <w:sz w:val="32"/>
          <w:szCs w:val="32"/>
        </w:rPr>
      </w:pPr>
    </w:p>
    <w:p w:rsidR="00032A30" w:rsidRDefault="00EB5C98">
      <w:pPr>
        <w:pStyle w:val="HTML"/>
        <w:autoSpaceDE w:val="0"/>
        <w:autoSpaceDN w:val="0"/>
        <w:adjustRightInd w:val="0"/>
        <w:spacing w:line="680" w:lineRule="exact"/>
        <w:rPr>
          <w:rFonts w:ascii="仿宋_GB2312" w:eastAsia="仿宋_GB2312" w:cs="Times New Roman"/>
          <w:sz w:val="32"/>
          <w:szCs w:val="32"/>
        </w:rPr>
      </w:pPr>
    </w:p>
    <w:p w:rsidR="00032A30" w:rsidRDefault="00EB5C98" w:rsidP="00EF4691">
      <w:pPr>
        <w:spacing w:line="580" w:lineRule="exact"/>
        <w:ind w:right="11"/>
        <w:rPr>
          <w:rFonts w:eastAsia="仿宋_GB2312"/>
          <w:sz w:val="32"/>
          <w:szCs w:val="32"/>
        </w:rPr>
      </w:pPr>
    </w:p>
    <w:p w:rsidR="00032A30" w:rsidRDefault="00EB5C98" w:rsidP="00EF4691">
      <w:pPr>
        <w:spacing w:line="580" w:lineRule="exact"/>
        <w:ind w:right="11"/>
        <w:rPr>
          <w:rFonts w:eastAsia="仿宋_GB2312"/>
          <w:sz w:val="32"/>
          <w:szCs w:val="32"/>
        </w:rPr>
      </w:pPr>
    </w:p>
    <w:p w:rsidR="00032A30" w:rsidRDefault="00EB5C98" w:rsidP="00EF4691">
      <w:pPr>
        <w:spacing w:line="580" w:lineRule="exact"/>
        <w:ind w:right="11"/>
        <w:rPr>
          <w:rFonts w:eastAsia="仿宋_GB2312"/>
          <w:sz w:val="32"/>
          <w:szCs w:val="32"/>
        </w:rPr>
      </w:pPr>
    </w:p>
    <w:p w:rsidR="00F43CD7" w:rsidRDefault="00EB5C98" w:rsidP="00EF4691">
      <w:pPr>
        <w:spacing w:line="580" w:lineRule="exact"/>
        <w:ind w:right="11"/>
        <w:rPr>
          <w:rFonts w:eastAsia="仿宋_GB2312"/>
          <w:sz w:val="32"/>
          <w:szCs w:val="32"/>
        </w:rPr>
      </w:pPr>
    </w:p>
    <w:p w:rsidR="00F43CD7" w:rsidRDefault="00EB5C98" w:rsidP="00EF4691">
      <w:pPr>
        <w:spacing w:line="580" w:lineRule="exact"/>
        <w:ind w:right="11"/>
        <w:rPr>
          <w:rFonts w:eastAsia="仿宋_GB2312"/>
          <w:sz w:val="32"/>
          <w:szCs w:val="32"/>
        </w:rPr>
      </w:pPr>
    </w:p>
    <w:p w:rsidR="00F43CD7" w:rsidRDefault="00EB5C98" w:rsidP="00EF4691">
      <w:pPr>
        <w:spacing w:line="580" w:lineRule="exact"/>
        <w:ind w:right="11"/>
        <w:rPr>
          <w:rFonts w:eastAsia="仿宋_GB2312"/>
          <w:sz w:val="32"/>
          <w:szCs w:val="32"/>
        </w:rPr>
      </w:pPr>
    </w:p>
    <w:p w:rsidR="00F43CD7" w:rsidRDefault="00EB5C98" w:rsidP="00EF4691">
      <w:pPr>
        <w:spacing w:line="580" w:lineRule="exact"/>
        <w:ind w:right="11"/>
        <w:rPr>
          <w:rFonts w:eastAsia="仿宋_GB2312"/>
          <w:sz w:val="32"/>
          <w:szCs w:val="32"/>
        </w:rPr>
      </w:pPr>
    </w:p>
    <w:p w:rsidR="00F43CD7" w:rsidRDefault="00EB5C98" w:rsidP="00EF4691">
      <w:pPr>
        <w:spacing w:line="580" w:lineRule="exact"/>
        <w:ind w:right="11"/>
        <w:rPr>
          <w:rFonts w:eastAsia="仿宋_GB2312"/>
          <w:sz w:val="32"/>
          <w:szCs w:val="32"/>
        </w:rPr>
      </w:pPr>
    </w:p>
    <w:sectPr w:rsidR="00F43CD7" w:rsidSect="00B1116C">
      <w:footerReference w:type="default" r:id="rId6"/>
      <w:footerReference w:type="first" r:id="rId7"/>
      <w:pgSz w:w="11906" w:h="16838" w:code="9"/>
      <w:pgMar w:top="1985" w:right="1474" w:bottom="1134" w:left="1588" w:header="851" w:footer="1588"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C98" w:rsidRDefault="00EB5C98">
      <w:r>
        <w:separator/>
      </w:r>
    </w:p>
  </w:endnote>
  <w:endnote w:type="continuationSeparator" w:id="0">
    <w:p w:rsidR="00EB5C98" w:rsidRDefault="00EB5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公文小标宋简">
    <w:altName w:val="宋体"/>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71B" w:rsidRDefault="0014271B" w:rsidP="00593C55">
    <w:pPr>
      <w:pStyle w:val="a3"/>
    </w:pPr>
    <w:r w:rsidRPr="0096687A">
      <w:rPr>
        <w:rStyle w:val="a5"/>
        <w:rFonts w:ascii="宋体" w:hAnsi="宋体" w:cs="宋体" w:hint="eastAsia"/>
        <w:sz w:val="28"/>
        <w:szCs w:val="28"/>
      </w:rPr>
      <w:t>―</w:t>
    </w:r>
    <w:r w:rsidRPr="0096687A">
      <w:rPr>
        <w:rStyle w:val="a5"/>
        <w:rFonts w:ascii="宋体" w:hAnsi="宋体" w:cs="宋体"/>
        <w:sz w:val="28"/>
        <w:szCs w:val="28"/>
      </w:rPr>
      <w:t xml:space="preserve"> </w:t>
    </w:r>
    <w:r w:rsidRPr="0096687A">
      <w:rPr>
        <w:rStyle w:val="a5"/>
        <w:rFonts w:ascii="宋体" w:hAnsi="宋体" w:cs="宋体"/>
        <w:sz w:val="28"/>
        <w:szCs w:val="28"/>
      </w:rPr>
      <w:fldChar w:fldCharType="begin"/>
    </w:r>
    <w:r w:rsidRPr="0096687A">
      <w:rPr>
        <w:rStyle w:val="a5"/>
        <w:rFonts w:ascii="宋体" w:hAnsi="宋体" w:cs="宋体"/>
        <w:sz w:val="28"/>
        <w:szCs w:val="28"/>
      </w:rPr>
      <w:instrText xml:space="preserve">PAGE  </w:instrText>
    </w:r>
    <w:r w:rsidRPr="0096687A">
      <w:rPr>
        <w:rStyle w:val="a5"/>
        <w:rFonts w:ascii="宋体" w:hAnsi="宋体" w:cs="宋体"/>
        <w:sz w:val="28"/>
        <w:szCs w:val="28"/>
      </w:rPr>
      <w:fldChar w:fldCharType="separate"/>
    </w:r>
    <w:r w:rsidR="0048200B">
      <w:rPr>
        <w:rStyle w:val="a5"/>
        <w:rFonts w:ascii="宋体" w:hAnsi="宋体" w:cs="宋体"/>
        <w:noProof/>
        <w:sz w:val="28"/>
        <w:szCs w:val="28"/>
      </w:rPr>
      <w:t>5</w:t>
    </w:r>
    <w:r w:rsidRPr="0096687A">
      <w:rPr>
        <w:rStyle w:val="a5"/>
        <w:rFonts w:ascii="宋体" w:hAnsi="宋体" w:cs="宋体"/>
        <w:sz w:val="28"/>
        <w:szCs w:val="28"/>
      </w:rPr>
      <w:fldChar w:fldCharType="end"/>
    </w:r>
    <w:r w:rsidRPr="0096687A">
      <w:rPr>
        <w:rStyle w:val="a5"/>
        <w:rFonts w:ascii="宋体" w:hAnsi="宋体" w:cs="宋体"/>
        <w:sz w:val="28"/>
        <w:szCs w:val="28"/>
      </w:rPr>
      <w:t xml:space="preserve"> </w:t>
    </w:r>
    <w:r w:rsidRPr="0096687A">
      <w:rPr>
        <w:rStyle w:val="a5"/>
        <w:rFonts w:ascii="宋体" w:hAnsi="宋体" w:cs="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71B" w:rsidRDefault="00516FFE">
    <w:pPr>
      <w:pStyle w:val="a3"/>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330200</wp:posOffset>
              </wp:positionV>
              <wp:extent cx="5600700" cy="0"/>
              <wp:effectExtent l="36830" t="33655" r="29845" b="330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CD721"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pt" to="44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" strokecolor="red" strokeweight="4.5pt">
              <v:stroke linestyle="thinThi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C98" w:rsidRDefault="00EB5C98">
      <w:r>
        <w:separator/>
      </w:r>
    </w:p>
  </w:footnote>
  <w:footnote w:type="continuationSeparator" w:id="0">
    <w:p w:rsidR="00EB5C98" w:rsidRDefault="00EB5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96"/>
    <w:rsid w:val="00000B6D"/>
    <w:rsid w:val="000450DC"/>
    <w:rsid w:val="000C0CFE"/>
    <w:rsid w:val="0014271B"/>
    <w:rsid w:val="00197C9B"/>
    <w:rsid w:val="001C582A"/>
    <w:rsid w:val="00261D87"/>
    <w:rsid w:val="00270B56"/>
    <w:rsid w:val="0029403F"/>
    <w:rsid w:val="002A3900"/>
    <w:rsid w:val="003135E4"/>
    <w:rsid w:val="0038302E"/>
    <w:rsid w:val="003C3C5A"/>
    <w:rsid w:val="003F52EE"/>
    <w:rsid w:val="00403D3B"/>
    <w:rsid w:val="004211D5"/>
    <w:rsid w:val="004775A8"/>
    <w:rsid w:val="0048200B"/>
    <w:rsid w:val="004F00C9"/>
    <w:rsid w:val="004F2B80"/>
    <w:rsid w:val="005011C8"/>
    <w:rsid w:val="00516FFE"/>
    <w:rsid w:val="00547CE4"/>
    <w:rsid w:val="00577DE3"/>
    <w:rsid w:val="00593C55"/>
    <w:rsid w:val="005A3218"/>
    <w:rsid w:val="005C49DE"/>
    <w:rsid w:val="005D2912"/>
    <w:rsid w:val="00611083"/>
    <w:rsid w:val="00621F77"/>
    <w:rsid w:val="00636DEC"/>
    <w:rsid w:val="0066536E"/>
    <w:rsid w:val="006C0566"/>
    <w:rsid w:val="00702A12"/>
    <w:rsid w:val="00706DC5"/>
    <w:rsid w:val="00716C35"/>
    <w:rsid w:val="00721EC5"/>
    <w:rsid w:val="0077152E"/>
    <w:rsid w:val="0078088E"/>
    <w:rsid w:val="007953FD"/>
    <w:rsid w:val="007D1EE6"/>
    <w:rsid w:val="007E3C40"/>
    <w:rsid w:val="00881019"/>
    <w:rsid w:val="008D3FB1"/>
    <w:rsid w:val="009365AE"/>
    <w:rsid w:val="0094479C"/>
    <w:rsid w:val="00965D80"/>
    <w:rsid w:val="0096687A"/>
    <w:rsid w:val="009755A6"/>
    <w:rsid w:val="00990539"/>
    <w:rsid w:val="00994641"/>
    <w:rsid w:val="009C61E0"/>
    <w:rsid w:val="009D457E"/>
    <w:rsid w:val="009E5D6B"/>
    <w:rsid w:val="009F6521"/>
    <w:rsid w:val="00A764A8"/>
    <w:rsid w:val="00AA16CB"/>
    <w:rsid w:val="00AC2FD6"/>
    <w:rsid w:val="00AF5572"/>
    <w:rsid w:val="00B1116C"/>
    <w:rsid w:val="00B4139A"/>
    <w:rsid w:val="00B47565"/>
    <w:rsid w:val="00B51081"/>
    <w:rsid w:val="00B829BA"/>
    <w:rsid w:val="00BD5E65"/>
    <w:rsid w:val="00C83317"/>
    <w:rsid w:val="00CA3198"/>
    <w:rsid w:val="00CB242A"/>
    <w:rsid w:val="00D00467"/>
    <w:rsid w:val="00D14896"/>
    <w:rsid w:val="00D5220E"/>
    <w:rsid w:val="00D61C27"/>
    <w:rsid w:val="00D95934"/>
    <w:rsid w:val="00D961F1"/>
    <w:rsid w:val="00DC1D0D"/>
    <w:rsid w:val="00DC3D46"/>
    <w:rsid w:val="00DE27FA"/>
    <w:rsid w:val="00DE2C98"/>
    <w:rsid w:val="00DF5862"/>
    <w:rsid w:val="00E10F2D"/>
    <w:rsid w:val="00E215C8"/>
    <w:rsid w:val="00E652DC"/>
    <w:rsid w:val="00E76F30"/>
    <w:rsid w:val="00E85BE3"/>
    <w:rsid w:val="00EB5C98"/>
    <w:rsid w:val="00EF4691"/>
    <w:rsid w:val="00EF77C7"/>
    <w:rsid w:val="00F15BF7"/>
    <w:rsid w:val="00F22D81"/>
    <w:rsid w:val="00F4028D"/>
    <w:rsid w:val="00F56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82FA69"/>
  <w15:docId w15:val="{3951DB55-642B-42F8-B476-370F6523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90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A3900"/>
    <w:pPr>
      <w:tabs>
        <w:tab w:val="center" w:pos="4153"/>
        <w:tab w:val="right" w:pos="8306"/>
      </w:tabs>
      <w:snapToGrid w:val="0"/>
      <w:jc w:val="left"/>
    </w:pPr>
    <w:rPr>
      <w:sz w:val="18"/>
      <w:szCs w:val="18"/>
    </w:rPr>
  </w:style>
  <w:style w:type="character" w:customStyle="1" w:styleId="a4">
    <w:name w:val="页脚 字符"/>
    <w:link w:val="a3"/>
    <w:uiPriority w:val="99"/>
    <w:semiHidden/>
    <w:locked/>
    <w:rsid w:val="00F22D81"/>
    <w:rPr>
      <w:sz w:val="18"/>
      <w:szCs w:val="18"/>
    </w:rPr>
  </w:style>
  <w:style w:type="character" w:styleId="a5">
    <w:name w:val="page number"/>
    <w:basedOn w:val="a0"/>
    <w:uiPriority w:val="99"/>
    <w:rsid w:val="002A3900"/>
  </w:style>
  <w:style w:type="paragraph" w:styleId="a6">
    <w:name w:val="Body Text Indent"/>
    <w:basedOn w:val="a"/>
    <w:link w:val="a7"/>
    <w:uiPriority w:val="99"/>
    <w:rsid w:val="002A3900"/>
    <w:pPr>
      <w:spacing w:line="560" w:lineRule="exact"/>
      <w:ind w:firstLineChars="200" w:firstLine="600"/>
      <w:outlineLvl w:val="0"/>
    </w:pPr>
    <w:rPr>
      <w:rFonts w:ascii="仿宋_GB2312" w:eastAsia="仿宋_GB2312" w:cs="仿宋_GB2312"/>
      <w:sz w:val="30"/>
      <w:szCs w:val="30"/>
    </w:rPr>
  </w:style>
  <w:style w:type="character" w:customStyle="1" w:styleId="a7">
    <w:name w:val="正文文本缩进 字符"/>
    <w:link w:val="a6"/>
    <w:uiPriority w:val="99"/>
    <w:semiHidden/>
    <w:locked/>
    <w:rsid w:val="00F22D81"/>
    <w:rPr>
      <w:sz w:val="21"/>
      <w:szCs w:val="21"/>
    </w:rPr>
  </w:style>
  <w:style w:type="paragraph" w:styleId="2">
    <w:name w:val="Body Text Indent 2"/>
    <w:basedOn w:val="a"/>
    <w:link w:val="20"/>
    <w:uiPriority w:val="99"/>
    <w:rsid w:val="002A3900"/>
    <w:pPr>
      <w:snapToGrid w:val="0"/>
      <w:spacing w:line="600" w:lineRule="exact"/>
      <w:ind w:firstLineChars="200" w:firstLine="640"/>
    </w:pPr>
    <w:rPr>
      <w:rFonts w:ascii="仿宋_GB2312" w:eastAsia="仿宋_GB2312" w:cs="仿宋_GB2312"/>
      <w:color w:val="FF0000"/>
      <w:sz w:val="32"/>
      <w:szCs w:val="32"/>
    </w:rPr>
  </w:style>
  <w:style w:type="character" w:customStyle="1" w:styleId="20">
    <w:name w:val="正文文本缩进 2 字符"/>
    <w:link w:val="2"/>
    <w:uiPriority w:val="99"/>
    <w:semiHidden/>
    <w:locked/>
    <w:rsid w:val="00F22D81"/>
    <w:rPr>
      <w:sz w:val="21"/>
      <w:szCs w:val="21"/>
    </w:rPr>
  </w:style>
  <w:style w:type="paragraph" w:styleId="a8">
    <w:name w:val="header"/>
    <w:basedOn w:val="a"/>
    <w:link w:val="a9"/>
    <w:uiPriority w:val="99"/>
    <w:rsid w:val="002A3900"/>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semiHidden/>
    <w:locked/>
    <w:rsid w:val="009C61E0"/>
    <w:rPr>
      <w:rFonts w:eastAsia="宋体"/>
      <w:kern w:val="2"/>
      <w:sz w:val="18"/>
      <w:szCs w:val="18"/>
      <w:lang w:val="en-US" w:eastAsia="zh-CN"/>
    </w:rPr>
  </w:style>
  <w:style w:type="paragraph" w:styleId="aa">
    <w:name w:val="Date"/>
    <w:basedOn w:val="a"/>
    <w:next w:val="a"/>
    <w:link w:val="ab"/>
    <w:uiPriority w:val="99"/>
    <w:rsid w:val="00E85BE3"/>
    <w:pPr>
      <w:ind w:leftChars="2500" w:left="100"/>
    </w:pPr>
    <w:rPr>
      <w:rFonts w:eastAsia="仿宋_GB2312"/>
      <w:w w:val="99"/>
      <w:sz w:val="32"/>
      <w:szCs w:val="32"/>
    </w:rPr>
  </w:style>
  <w:style w:type="character" w:customStyle="1" w:styleId="ab">
    <w:name w:val="日期 字符"/>
    <w:link w:val="aa"/>
    <w:uiPriority w:val="99"/>
    <w:semiHidden/>
    <w:locked/>
    <w:rsid w:val="00F22D81"/>
    <w:rPr>
      <w:sz w:val="21"/>
      <w:szCs w:val="21"/>
    </w:rPr>
  </w:style>
  <w:style w:type="paragraph" w:styleId="ac">
    <w:name w:val="Balloon Text"/>
    <w:basedOn w:val="a"/>
    <w:link w:val="ad"/>
    <w:uiPriority w:val="99"/>
    <w:semiHidden/>
    <w:rsid w:val="004F2B80"/>
    <w:rPr>
      <w:sz w:val="18"/>
      <w:szCs w:val="18"/>
    </w:rPr>
  </w:style>
  <w:style w:type="character" w:customStyle="1" w:styleId="ad">
    <w:name w:val="批注框文本 字符"/>
    <w:link w:val="ac"/>
    <w:uiPriority w:val="99"/>
    <w:semiHidden/>
    <w:locked/>
    <w:rsid w:val="00F22D81"/>
    <w:rPr>
      <w:sz w:val="2"/>
      <w:szCs w:val="2"/>
    </w:rPr>
  </w:style>
  <w:style w:type="paragraph" w:styleId="HTML">
    <w:name w:val="HTML Preformatted"/>
    <w:basedOn w:val="a"/>
    <w:link w:val="HTML0"/>
    <w:uiPriority w:val="99"/>
    <w:rsid w:val="009C61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0">
    <w:name w:val="HTML 预设格式 字符"/>
    <w:link w:val="HTML"/>
    <w:uiPriority w:val="99"/>
    <w:semiHidden/>
    <w:locked/>
    <w:rsid w:val="009C61E0"/>
    <w:rPr>
      <w:rFonts w:ascii="宋体" w:eastAsia="宋体" w:hAnsi="宋体" w:cs="宋体"/>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345</Words>
  <Characters>1971</Characters>
  <Application>Microsoft Office Word</Application>
  <DocSecurity>0</DocSecurity>
  <Lines>16</Lines>
  <Paragraphs>4</Paragraphs>
  <ScaleCrop>false</ScaleCrop>
  <Company>bb</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Generated by OpenXML4J</dc:creator>
  <cp:lastModifiedBy>未定义</cp:lastModifiedBy>
  <cp:revision>3</cp:revision>
  <dcterms:created xsi:type="dcterms:W3CDTF">2021-07-07T06:34:00Z</dcterms:created>
  <dcterms:modified xsi:type="dcterms:W3CDTF">2021-07-07T06:34:00Z</dcterms:modified>
</cp:coreProperties>
</file>