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45"/>
        <w:tblOverlap w:val="never"/>
        <w:tblW w:w="10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06"/>
        <w:gridCol w:w="362"/>
        <w:gridCol w:w="263"/>
        <w:gridCol w:w="498"/>
        <w:gridCol w:w="97"/>
        <w:gridCol w:w="55"/>
        <w:gridCol w:w="59"/>
        <w:gridCol w:w="28"/>
        <w:gridCol w:w="184"/>
        <w:gridCol w:w="342"/>
        <w:gridCol w:w="75"/>
        <w:gridCol w:w="268"/>
        <w:gridCol w:w="95"/>
        <w:gridCol w:w="248"/>
        <w:gridCol w:w="131"/>
        <w:gridCol w:w="47"/>
        <w:gridCol w:w="165"/>
        <w:gridCol w:w="38"/>
        <w:gridCol w:w="222"/>
        <w:gridCol w:w="82"/>
        <w:gridCol w:w="343"/>
        <w:gridCol w:w="142"/>
        <w:gridCol w:w="201"/>
        <w:gridCol w:w="82"/>
        <w:gridCol w:w="266"/>
        <w:gridCol w:w="70"/>
        <w:gridCol w:w="273"/>
        <w:gridCol w:w="87"/>
        <w:gridCol w:w="255"/>
        <w:gridCol w:w="183"/>
        <w:gridCol w:w="172"/>
        <w:gridCol w:w="7"/>
        <w:gridCol w:w="336"/>
        <w:gridCol w:w="194"/>
        <w:gridCol w:w="149"/>
        <w:gridCol w:w="135"/>
        <w:gridCol w:w="114"/>
        <w:gridCol w:w="93"/>
        <w:gridCol w:w="343"/>
        <w:gridCol w:w="343"/>
        <w:gridCol w:w="343"/>
        <w:gridCol w:w="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adjustRightInd w:val="0"/>
              <w:snapToGrid w:val="0"/>
              <w:rPr>
                <w:rFonts w:ascii="Times New Roman" w:hAnsi="Times New Roman" w:eastAsia="方正小标宋简体"/>
                <w:w w:val="90"/>
                <w:sz w:val="44"/>
                <w:lang w:val="en-US" w:eastAsia="zh-CN"/>
              </w:rPr>
            </w:pPr>
            <w:r>
              <w:rPr>
                <w:rFonts w:ascii="Times New Roman" w:hAnsi="Times New Roman" w:eastAsia="宋体"/>
                <w:szCs w:val="32"/>
              </w:rPr>
              <w:t>附件</w:t>
            </w:r>
            <w:r>
              <w:rPr>
                <w:rFonts w:ascii="Times New Roman" w:hAnsi="Times New Roman" w:eastAsia="宋体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eastAsia="方正小标宋简体"/>
                <w:w w:val="90"/>
                <w:sz w:val="44"/>
              </w:rPr>
            </w:pPr>
            <w:r>
              <w:rPr>
                <w:rFonts w:eastAsia="方正小标宋简体"/>
                <w:w w:val="90"/>
                <w:sz w:val="44"/>
              </w:rPr>
              <w:t>广州市越秀区</w:t>
            </w:r>
            <w:r>
              <w:rPr>
                <w:rFonts w:hint="eastAsia" w:eastAsia="方正小标宋简体"/>
                <w:w w:val="90"/>
                <w:sz w:val="44"/>
                <w:lang w:eastAsia="zh-CN"/>
              </w:rPr>
              <w:t>农林</w:t>
            </w:r>
            <w:r>
              <w:rPr>
                <w:rFonts w:eastAsia="方正小标宋简体"/>
                <w:w w:val="90"/>
                <w:sz w:val="44"/>
              </w:rPr>
              <w:t>街道办事处属下事业单位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bookmarkStart w:id="0" w:name="_GoBack"/>
            <w:bookmarkEnd w:id="0"/>
            <w:r>
              <w:rPr>
                <w:rFonts w:eastAsia="方正小标宋简体"/>
                <w:w w:val="90"/>
                <w:sz w:val="44"/>
              </w:rPr>
              <w:t>公开选调工作人员报名登记表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编号：　　　　　　　　　　　　　（填表前请认真阅读本报名表背面的填表说明）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33" w:hanging="33" w:hangingChars="14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snapToGrid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月  日</w:t>
            </w:r>
          </w:p>
        </w:tc>
        <w:tc>
          <w:tcPr>
            <w:tcW w:w="18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贴近期大一寸</w:t>
            </w:r>
          </w:p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正面免冠蓝底     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  贯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参加工作时间</w:t>
            </w: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月</w:t>
            </w:r>
          </w:p>
        </w:tc>
        <w:tc>
          <w:tcPr>
            <w:tcW w:w="188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参加党派时间</w:t>
            </w:r>
          </w:p>
        </w:tc>
        <w:tc>
          <w:tcPr>
            <w:tcW w:w="26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 月</w:t>
            </w:r>
          </w:p>
        </w:tc>
        <w:tc>
          <w:tcPr>
            <w:tcW w:w="188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工作单位</w:t>
            </w:r>
          </w:p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及现任职务</w:t>
            </w:r>
          </w:p>
        </w:tc>
        <w:tc>
          <w:tcPr>
            <w:tcW w:w="677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88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任现职时间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年   月   日</w:t>
            </w:r>
          </w:p>
        </w:tc>
        <w:tc>
          <w:tcPr>
            <w:tcW w:w="1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任现职级时间</w:t>
            </w:r>
          </w:p>
        </w:tc>
        <w:tc>
          <w:tcPr>
            <w:tcW w:w="29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119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年   月   日</w:t>
            </w:r>
          </w:p>
        </w:tc>
        <w:tc>
          <w:tcPr>
            <w:tcW w:w="1884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位</w:t>
            </w:r>
          </w:p>
        </w:tc>
        <w:tc>
          <w:tcPr>
            <w:tcW w:w="1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1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  长</w:t>
            </w: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住宅电话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</w:t>
            </w:r>
          </w:p>
        </w:tc>
        <w:tc>
          <w:tcPr>
            <w:tcW w:w="1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单位电话</w:t>
            </w:r>
          </w:p>
        </w:tc>
        <w:tc>
          <w:tcPr>
            <w:tcW w:w="2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邮政编码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2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120"/>
                <w:kern w:val="0"/>
                <w:sz w:val="24"/>
              </w:rPr>
              <w:t>大学本科以上学习经历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6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336"/>
                <w:kern w:val="0"/>
                <w:sz w:val="24"/>
              </w:rPr>
              <w:t>主要工作经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家庭成员及主要社会关系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年龄</w:t>
            </w: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本人签名</w:t>
            </w:r>
          </w:p>
        </w:tc>
        <w:tc>
          <w:tcPr>
            <w:tcW w:w="36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right="595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  月    日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500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单位审核意见：</w:t>
            </w:r>
          </w:p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6"/>
              <w:snapToGrid w:val="0"/>
              <w:ind w:right="595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  月    日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6"/>
              <w:snapToGrid w:val="0"/>
              <w:ind w:left="113" w:right="113" w:firstLine="48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 说 明</w:t>
            </w:r>
          </w:p>
        </w:tc>
        <w:tc>
          <w:tcPr>
            <w:tcW w:w="866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1、编号：考生报名填表时不填，由越秀区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农林</w:t>
            </w:r>
            <w:r>
              <w:rPr>
                <w:rFonts w:eastAsia="楷体_GB2312"/>
                <w:kern w:val="0"/>
                <w:sz w:val="24"/>
              </w:rPr>
              <w:t>街道办事处在报名结束后填上。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2、工作单位与现任职务：工作单位要填全称，职务要具体到何科室。</w:t>
            </w:r>
          </w:p>
          <w:p>
            <w:pPr>
              <w:pStyle w:val="6"/>
              <w:snapToGrid w:val="0"/>
              <w:ind w:left="313" w:hanging="313" w:hangingChars="132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3、学历：按所受教育已取得最高学历填写。未取得“学历证明”之前，仍按原学历填写，须注意“</w:t>
            </w:r>
            <w:r>
              <w:rPr>
                <w:kern w:val="0"/>
                <w:sz w:val="24"/>
              </w:rPr>
              <w:t>XX</w:t>
            </w:r>
            <w:r>
              <w:rPr>
                <w:rFonts w:eastAsia="楷体_GB2312"/>
                <w:kern w:val="0"/>
                <w:sz w:val="24"/>
              </w:rPr>
              <w:t>在读”、“大专证书”、“</w:t>
            </w:r>
            <w:r>
              <w:rPr>
                <w:kern w:val="0"/>
                <w:sz w:val="24"/>
              </w:rPr>
              <w:t>XXX</w:t>
            </w:r>
            <w:r>
              <w:rPr>
                <w:rFonts w:eastAsia="楷体_GB2312"/>
                <w:kern w:val="0"/>
                <w:sz w:val="24"/>
              </w:rPr>
              <w:t>课程进修班结业”等均不能作为学历填写。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4、学制及学习形式填写“全日制”、“在职”、“半脱产”、“全脱产”等。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5、自荐报名的，“单位审核意见”栏可不填写。</w:t>
            </w:r>
          </w:p>
          <w:p>
            <w:pPr>
              <w:pStyle w:val="6"/>
              <w:snapToGrid w:val="0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56CA"/>
    <w:rsid w:val="1B32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</w:rPr>
  </w:style>
  <w:style w:type="paragraph" w:customStyle="1" w:styleId="6">
    <w:name w:val="正文 New New New New New New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2021-08-16T12:41:00Z</dcterms:created>
  <dc:creator>农林街</dc:creator>
  <cp:lastModifiedBy>农林街</cp:lastModifiedBy>
  <dcterms:modified xsi:type="dcterms:W3CDTF">2021-08-16T12:55:56Z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