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2"/>
        <w:rPr>
          <w:rFonts w:cs="宋体" w:asciiTheme="minorEastAsia" w:hAnsiTheme="minorEastAsia"/>
          <w:b/>
          <w:bCs/>
          <w:kern w:val="0"/>
          <w:sz w:val="33"/>
          <w:szCs w:val="33"/>
        </w:rPr>
      </w:pPr>
      <w:r>
        <w:rPr>
          <w:rFonts w:cs="宋体" w:asciiTheme="minorEastAsia" w:hAnsiTheme="minorEastAsia"/>
          <w:b/>
          <w:bCs/>
          <w:kern w:val="0"/>
          <w:sz w:val="33"/>
          <w:szCs w:val="33"/>
        </w:rPr>
        <w:t>广州市越秀区光塔街2021年公开招聘环境保护监督检查员公告</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为进一步加大环境保护监管力度，根据《广州市人民政府办公厅关于印发广州市建立镇（街）园区环境保护监督检查员队伍实施方案的通知》（穗府办函〔2017〕224号），向社会公开招聘环境保护监督检查员。现将有关事项公告如下：</w:t>
      </w:r>
    </w:p>
    <w:p>
      <w:pPr>
        <w:widowControl/>
        <w:shd w:val="clear" w:color="auto" w:fill="FFFFFF"/>
        <w:spacing w:line="420" w:lineRule="atLeast"/>
        <w:ind w:firstLine="480"/>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一、招聘人数和范围</w:t>
      </w:r>
    </w:p>
    <w:p>
      <w:pPr>
        <w:widowControl/>
        <w:shd w:val="clear" w:color="auto" w:fill="FFFFFF"/>
        <w:spacing w:line="420" w:lineRule="atLeast"/>
        <w:ind w:firstLine="480"/>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（一）招聘人数</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2021年越秀区光塔街公开招聘环境保护监督检查员1名。</w:t>
      </w:r>
    </w:p>
    <w:p>
      <w:pPr>
        <w:widowControl/>
        <w:shd w:val="clear" w:color="auto" w:fill="FFFFFF"/>
        <w:spacing w:line="420" w:lineRule="atLeast"/>
        <w:ind w:firstLine="480"/>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（二）招聘范围</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面向社会公开招聘。</w:t>
      </w:r>
    </w:p>
    <w:p>
      <w:pPr>
        <w:widowControl/>
        <w:shd w:val="clear" w:color="auto" w:fill="FFFFFF"/>
        <w:spacing w:line="420" w:lineRule="atLeast"/>
        <w:ind w:firstLine="480"/>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二、工作职责</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环境保护监督检查员队伍主要承担本辖区内的日常环境保护监督检查工作，主要职责包括：</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1、贯彻执行和宣传国家、省、市、区及上级环境保护行政主管部门有关环保政策法规，协助开展环保公益活动，推动社会公众和社会组织参与环境保护。</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2、组织和统筹辖地环保联络员队伍和有关环保工作的人力资源，落实环境监管网格化管理任务。</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3、在上级环境保护行政主管部门统筹下，督促本辖区内排污者依法履行环境法律义务，建立污染源档案，协助开展排污申报、环境统计和污染源普查工作。</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4、对本辖区饮用水源、工业污染源和生活污染源等巡查。</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5、负责本辖区环境信访投诉和群众来信来访的接待和纠纷的调解处理。</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6、及时报告突发环境事件，并根据当地实际情况及时采取必要控制措施，协助上级环保部门开展应急处置。</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7、配合环境监察执法和行政处罚工作，并及时向越秀区环境保护行政主管部门报告环境违法行为。</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8、负责越秀区政府、越秀区环境保护行政主管部门和所属街道办事处安排的其它环保工作等。</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9、遵守国家保密法规定，不得泄露被检查单位的技术秘密和商业秘密。</w:t>
      </w:r>
    </w:p>
    <w:p>
      <w:pPr>
        <w:widowControl/>
        <w:shd w:val="clear" w:color="auto" w:fill="FFFFFF"/>
        <w:spacing w:line="420" w:lineRule="atLeast"/>
        <w:ind w:firstLine="480"/>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三、招聘条件</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1、思想政治素质好，事业心责任感强，热爱基层环境保护工作.</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2、遵纪守法，无违法违纪记录。</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3、具有国家承认的大学专科以上学历，具备环境保护相关专业知识。</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4、具有较强的沟通协调及文字表达撰写能力，有一定的计算机应用操作能力，能熟练使用一些办公应用软件，年龄在40周岁以下（1981年12月1日以后出生）；具有环境保护专业技术中级职称以上，或在基层环保部门、镇（街）、企事业单位从事环保工作、应急管理工作3年以上的，年龄可放宽至45周岁以下（1976年12月1日以后出生）。</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5、身体健康，具有履行职责的身体条件。</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6、具有以下情形之一的，不得报考：曾因犯罪受过刑事处罚或曾被开除公职的；涉嫌犯罪、司法程序尚未终结的；有参加法轮功或其他邪教组织经历的；从事过危害国家安全活动的；道德品质上有劣迹行为的；法律、法规规定的其他情形。</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7、具有以下条件之一的，可优先聘用：</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（1）环境科学、环境工程、安全工程、水质科学与技术、环境科学与工程、环境监察、环境监测与治理技术、生态学、应用化学、大气科学技术、给水排水工程、水文与水资源工程、法学专业。</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（2）具有环境保护专业技术中级职称以上的。</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（3）在基层环保部门、镇（街）、企事业单位从事环保工作3年以上的。</w:t>
      </w:r>
    </w:p>
    <w:p>
      <w:pPr>
        <w:widowControl/>
        <w:shd w:val="clear" w:color="auto" w:fill="FFFFFF"/>
        <w:spacing w:line="420" w:lineRule="atLeast"/>
        <w:ind w:firstLine="480"/>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四、招聘程序</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本次公开招聘工作按照发布招聘公告、现场报名和资格审核、笔试、面试、体检、政治审查、公示、聘用等程序进行。考生总成绩由笔试和面试两次成绩合计构成，其中笔试成绩(满分100分)占40%、面试成绩(满分100分)占60%。成绩均按照四舍五入保留小数点后一位计算。</w:t>
      </w:r>
    </w:p>
    <w:p>
      <w:pPr>
        <w:widowControl/>
        <w:shd w:val="clear" w:color="auto" w:fill="FFFFFF"/>
        <w:spacing w:line="420" w:lineRule="atLeast"/>
        <w:ind w:firstLine="480"/>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（一）现场报名及资格审核</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本次招聘采取现场报名的方式，报名时间：2021年12月</w:t>
      </w:r>
      <w:r>
        <w:rPr>
          <w:rFonts w:hint="eastAsia" w:ascii="宋体" w:hAnsi="宋体" w:eastAsia="宋体" w:cs="宋体"/>
          <w:color w:val="262626"/>
          <w:kern w:val="0"/>
          <w:sz w:val="20"/>
          <w:szCs w:val="20"/>
          <w:lang w:val="en-US" w:eastAsia="zh-CN"/>
        </w:rPr>
        <w:t>27</w:t>
      </w:r>
      <w:r>
        <w:rPr>
          <w:rFonts w:hint="eastAsia" w:ascii="宋体" w:hAnsi="宋体" w:eastAsia="宋体" w:cs="宋体"/>
          <w:color w:val="262626"/>
          <w:kern w:val="0"/>
          <w:sz w:val="20"/>
          <w:szCs w:val="20"/>
        </w:rPr>
        <w:t>日至12月2</w:t>
      </w:r>
      <w:r>
        <w:rPr>
          <w:rFonts w:hint="eastAsia" w:ascii="宋体" w:hAnsi="宋体" w:eastAsia="宋体" w:cs="宋体"/>
          <w:color w:val="262626"/>
          <w:kern w:val="0"/>
          <w:sz w:val="20"/>
          <w:szCs w:val="20"/>
          <w:lang w:val="en-US" w:eastAsia="zh-CN"/>
        </w:rPr>
        <w:t>9</w:t>
      </w:r>
      <w:r>
        <w:rPr>
          <w:rFonts w:hint="eastAsia" w:ascii="宋体" w:hAnsi="宋体" w:eastAsia="宋体" w:cs="宋体"/>
          <w:color w:val="262626"/>
          <w:kern w:val="0"/>
          <w:sz w:val="20"/>
          <w:szCs w:val="20"/>
        </w:rPr>
        <w:t>日，上午：9:30时至11:00时；下午：14:30时至17:00时。</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shd w:val="clear" w:color="auto" w:fill="FFFFFF"/>
        </w:rPr>
        <w:t>报名</w:t>
      </w:r>
      <w:r>
        <w:rPr>
          <w:rFonts w:hint="eastAsia" w:ascii="宋体" w:hAnsi="宋体" w:eastAsia="宋体" w:cs="宋体"/>
          <w:color w:val="262626"/>
          <w:kern w:val="0"/>
          <w:sz w:val="20"/>
          <w:szCs w:val="20"/>
        </w:rPr>
        <w:t>地点</w:t>
      </w:r>
      <w:r>
        <w:rPr>
          <w:rFonts w:hint="eastAsia" w:ascii="宋体" w:hAnsi="宋体" w:eastAsia="宋体" w:cs="宋体"/>
          <w:color w:val="262626"/>
          <w:kern w:val="0"/>
          <w:sz w:val="20"/>
          <w:szCs w:val="20"/>
          <w:shd w:val="clear" w:color="auto" w:fill="FFFFFF"/>
        </w:rPr>
        <w:t>：广州市越秀区解放中路云台里25号二楼（光塔街城市管理办公室）。</w:t>
      </w:r>
    </w:p>
    <w:p>
      <w:pPr>
        <w:widowControl/>
        <w:shd w:val="clear" w:color="auto" w:fill="FFFFFF"/>
        <w:spacing w:line="420" w:lineRule="atLeast"/>
        <w:ind w:firstLine="480"/>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（二）报名方法</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（1）填写报名表。</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（2）提交身份证、户口本、计生证明、学历学位证、相关职称证书的复印件（带原件查验）、无犯罪记录证明（户籍所在地公安部门出具）。所提交复印件不予退回。</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（3）考生所提交的材料必须真实、准确，如有不符或弄虚作假的，一经查实，即取消考试资格或不予聘用。</w:t>
      </w:r>
    </w:p>
    <w:p>
      <w:pPr>
        <w:widowControl/>
        <w:shd w:val="clear" w:color="auto" w:fill="FFFFFF"/>
        <w:spacing w:line="420" w:lineRule="atLeast"/>
        <w:ind w:firstLine="480"/>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（三）笔试</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笔试时间和地点以具体通知为准，请留意电话和短信。笔试签到时发放准考证。</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1、笔试形式：采取闭卷考试形式进行。</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2、笔试内容：环境保护方面案例分析，论述等。不提供或推荐任何考试参考用书。</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3、笔试成绩：笔试满分为100分，60分以上（含60分）为合格。笔试成绩按40%计入总成绩。</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4、进入面试的考生名单：笔试成绩高于60分（含60分）的，原则上按1：5的比例依笔试成绩由高到低顺序确定进入面试的考生名单。招聘职位人数与考生人数达不到1:5比例的，按实际符合条件的人数确定进入面试考生名单。</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5、笔试成绩及进入面试考生名单将在笔试后通过越秀区信息网公布（网址：</w:t>
      </w:r>
      <w:r>
        <w:fldChar w:fldCharType="begin"/>
      </w:r>
      <w:r>
        <w:instrText xml:space="preserve"> HYPERLINK "http://www.yuexiu.gov.cn/" </w:instrText>
      </w:r>
      <w:r>
        <w:fldChar w:fldCharType="separate"/>
      </w:r>
      <w:r>
        <w:rPr>
          <w:rFonts w:hint="eastAsia" w:ascii="宋体" w:hAnsi="宋体" w:eastAsia="宋体" w:cs="宋体"/>
          <w:color w:val="0000FF"/>
          <w:kern w:val="0"/>
          <w:sz w:val="20"/>
        </w:rPr>
        <w:t>http://www.yuexiu.gov.cn/</w:t>
      </w:r>
      <w:r>
        <w:rPr>
          <w:rFonts w:hint="eastAsia" w:ascii="宋体" w:hAnsi="宋体" w:eastAsia="宋体" w:cs="宋体"/>
          <w:color w:val="0000FF"/>
          <w:kern w:val="0"/>
          <w:sz w:val="20"/>
        </w:rPr>
        <w:fldChar w:fldCharType="end"/>
      </w:r>
      <w:r>
        <w:rPr>
          <w:rFonts w:hint="eastAsia" w:ascii="宋体" w:hAnsi="宋体" w:eastAsia="宋体" w:cs="宋体"/>
          <w:color w:val="262626"/>
          <w:kern w:val="0"/>
          <w:sz w:val="20"/>
          <w:szCs w:val="20"/>
        </w:rPr>
        <w:t> ）</w:t>
      </w:r>
    </w:p>
    <w:p>
      <w:pPr>
        <w:widowControl/>
        <w:shd w:val="clear" w:color="auto" w:fill="FFFFFF"/>
        <w:spacing w:line="420" w:lineRule="atLeast"/>
        <w:ind w:firstLine="480"/>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（四）面试</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1、由街道办事处信息通知面试考生具体面试时间和地点等事宜（请留意手机短信）。</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2、面试内容：综合分析能力、协调组织能力、语言表达能力和应变处置能力等。</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3、面试成绩：面试现场评分、统分。面试满分为100分，按60%计入总成绩。</w:t>
      </w:r>
      <w:r>
        <w:rPr>
          <w:rFonts w:hint="eastAsia" w:ascii="宋体" w:hAnsi="宋体" w:eastAsia="宋体" w:cs="宋体"/>
          <w:color w:val="262626"/>
          <w:kern w:val="0"/>
          <w:sz w:val="20"/>
          <w:szCs w:val="20"/>
          <w:lang w:eastAsia="zh-CN"/>
        </w:rPr>
        <w:t>面试成绩及进入体检名单将在面试后通过</w:t>
      </w:r>
      <w:r>
        <w:rPr>
          <w:rFonts w:hint="eastAsia" w:ascii="宋体" w:hAnsi="宋体" w:eastAsia="宋体" w:cs="宋体"/>
          <w:color w:val="262626"/>
          <w:kern w:val="0"/>
          <w:sz w:val="20"/>
          <w:szCs w:val="20"/>
        </w:rPr>
        <w:t>越秀区信息网公布（网址：</w:t>
      </w:r>
      <w:r>
        <w:fldChar w:fldCharType="begin"/>
      </w:r>
      <w:r>
        <w:instrText xml:space="preserve"> HYPERLINK "http://www.yuexiu.gov.cn/" </w:instrText>
      </w:r>
      <w:r>
        <w:fldChar w:fldCharType="separate"/>
      </w:r>
      <w:r>
        <w:rPr>
          <w:rFonts w:hint="eastAsia" w:ascii="宋体" w:hAnsi="宋体" w:eastAsia="宋体" w:cs="宋体"/>
          <w:color w:val="0000FF"/>
          <w:kern w:val="0"/>
          <w:sz w:val="20"/>
        </w:rPr>
        <w:t>http://www.yuexiu.gov.cn/</w:t>
      </w:r>
      <w:r>
        <w:rPr>
          <w:rFonts w:hint="eastAsia" w:ascii="宋体" w:hAnsi="宋体" w:eastAsia="宋体" w:cs="宋体"/>
          <w:color w:val="0000FF"/>
          <w:kern w:val="0"/>
          <w:sz w:val="20"/>
        </w:rPr>
        <w:fldChar w:fldCharType="end"/>
      </w:r>
      <w:r>
        <w:rPr>
          <w:rFonts w:hint="eastAsia" w:ascii="宋体" w:hAnsi="宋体" w:eastAsia="宋体" w:cs="宋体"/>
          <w:color w:val="262626"/>
          <w:kern w:val="0"/>
          <w:sz w:val="20"/>
          <w:szCs w:val="20"/>
        </w:rPr>
        <w:t> ）。</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4、进入面试环节的考生，如不按时参加面试，则视为自动放弃面试资格。</w:t>
      </w:r>
    </w:p>
    <w:p>
      <w:pPr>
        <w:widowControl/>
        <w:shd w:val="clear" w:color="auto" w:fill="FFFFFF"/>
        <w:spacing w:line="420" w:lineRule="atLeast"/>
        <w:ind w:firstLine="480"/>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（五）体检</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1、面试结束后，从考试总成绩60分以上（含60分）的考生中，根据招聘岗位人数，按1:1的比例依总成绩（笔试×40%+面试×60%）从高分到低分确定体检对象（如总成绩相同，则以面试成绩高低顺序确定）。</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2、通知并组织体检对象统一到指定的医院进行体检。体检项目和标准参照《广东省事业单位公开招聘人员体检实施细则(试行)》和《广东省事业单位公开招聘人员体检通用标准》的规定执行。体检费用考生自理。</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3、体检结果由街道办事处领取，并通知体检对象的体检结果。考生对体检结果有疑问的，可在得到体检结果之日起2个工作日内向街道办事处提出复检申请，并在指定的医院复检，复检只能进行1次。</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4、对于体检不合格的考生，取消其聘用资格；可从考试总成绩60分以上（含60分）的其他考生中，按照从高分到低分依次等额递补进行体检（如总成绩相同，则以面试成绩高低顺序确定）。</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5、不按规定时间参加体检的考生，视为自动放弃体检资格。</w:t>
      </w:r>
    </w:p>
    <w:p>
      <w:pPr>
        <w:widowControl/>
        <w:shd w:val="clear" w:color="auto" w:fill="FFFFFF"/>
        <w:spacing w:line="420" w:lineRule="atLeast"/>
        <w:ind w:firstLine="480"/>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（六）政治审查</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1、体检合格的考生，由街道办事处负责参照《广东省事业单位公开招聘人员考察工作实施细则(试行)》(粤人社发〔2010〕276号)的要求进行政治审查。</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2、对于政治审查不符合要求的考生，取消其聘用资格；可从考试总成绩60分以上（含60分）的其他考生中，按照从高分到低分依次等额递补进行体检和政治审查（如总成绩相同，则以面试成绩高低顺序确定）。</w:t>
      </w:r>
    </w:p>
    <w:p>
      <w:pPr>
        <w:widowControl/>
        <w:shd w:val="clear" w:color="auto" w:fill="FFFFFF"/>
        <w:spacing w:line="420" w:lineRule="atLeast"/>
        <w:ind w:firstLine="480"/>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（七）公示和聘用</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1、政治审查合格的，确定为拟聘用人员。街道办事处对拟聘用人员名单在越秀区信息网公布（网址：</w:t>
      </w:r>
      <w:r>
        <w:fldChar w:fldCharType="begin"/>
      </w:r>
      <w:r>
        <w:instrText xml:space="preserve"> HYPERLINK "http://www.yuexiu.gov.cn/" </w:instrText>
      </w:r>
      <w:r>
        <w:fldChar w:fldCharType="separate"/>
      </w:r>
      <w:r>
        <w:rPr>
          <w:rFonts w:hint="eastAsia" w:ascii="宋体" w:hAnsi="宋体" w:eastAsia="宋体" w:cs="宋体"/>
          <w:color w:val="0000FF"/>
          <w:kern w:val="0"/>
          <w:sz w:val="20"/>
        </w:rPr>
        <w:t>http://www.yuexiu.gov.cn/</w:t>
      </w:r>
      <w:r>
        <w:rPr>
          <w:rFonts w:hint="eastAsia" w:ascii="宋体" w:hAnsi="宋体" w:eastAsia="宋体" w:cs="宋体"/>
          <w:color w:val="0000FF"/>
          <w:kern w:val="0"/>
          <w:sz w:val="20"/>
        </w:rPr>
        <w:fldChar w:fldCharType="end"/>
      </w:r>
      <w:r>
        <w:rPr>
          <w:rFonts w:hint="eastAsia" w:ascii="宋体" w:hAnsi="宋体" w:eastAsia="宋体" w:cs="宋体"/>
          <w:color w:val="262626"/>
          <w:kern w:val="0"/>
          <w:sz w:val="20"/>
          <w:szCs w:val="20"/>
        </w:rPr>
        <w:t> ）网站上公示5个工作日。</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2、公示期满没有异议的，由街道办事处根据相关法律法规签订劳动合同。试用期3个月以内，试用期满考核不合格的，解除劳动合同。</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3、拟聘用人员本人自愿放弃聘用资格的，或在接到聘用通知5个工作日内未能配合办理好相关聘用手续的视为本人自愿放弃聘用资格。街道可从未被聘用的、考试总成绩60分以上（含60分）的考生中，按照考试总成绩从高分到低分依次等额递补（如总成绩相同，则以面试成绩高低顺序确定）。</w:t>
      </w:r>
    </w:p>
    <w:p>
      <w:pPr>
        <w:widowControl/>
        <w:shd w:val="clear" w:color="auto" w:fill="FFFFFF"/>
        <w:spacing w:line="420" w:lineRule="atLeast"/>
        <w:ind w:firstLine="480"/>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五、工资待遇</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环境保护监督检查员工资待遇按广州市生态环境局统一设立的行政执法辅助人员薪酬标准执行。</w:t>
      </w:r>
    </w:p>
    <w:p>
      <w:pPr>
        <w:widowControl/>
        <w:shd w:val="clear" w:color="auto" w:fill="FFFFFF"/>
        <w:spacing w:line="420" w:lineRule="atLeast"/>
        <w:ind w:firstLine="480"/>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六、其他事项</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（一）报名前需认真阅读本公告，符合报考条件的方可报考。</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（二）准考证和身份证是考生参加笔试、面试、体检、政治审查等环节的重要证件，请妥善保管。考生参加笔试、面试、体检时，必须同时携带准考证和身份证，证件不齐者，不得参加。</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（三）通讯设备和摄影器材等影响考试公正的物品不能带入考场。</w:t>
      </w:r>
    </w:p>
    <w:p>
      <w:pPr>
        <w:widowControl/>
        <w:shd w:val="clear" w:color="auto" w:fill="FFFFFF"/>
        <w:spacing w:line="420" w:lineRule="atLeast"/>
        <w:ind w:firstLine="351"/>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（四）本公告由广州市越秀区光塔街道办事处负责解释。</w:t>
      </w:r>
    </w:p>
    <w:p>
      <w:pPr>
        <w:widowControl/>
        <w:shd w:val="clear" w:color="auto" w:fill="FFFFFF"/>
        <w:spacing w:line="420" w:lineRule="atLeast"/>
        <w:ind w:firstLine="480"/>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招聘工作咨询电话：020-81302342；联系人：刘小姐。</w:t>
      </w:r>
    </w:p>
    <w:p>
      <w:pPr>
        <w:widowControl/>
        <w:shd w:val="clear" w:color="auto" w:fill="FFFFFF"/>
        <w:spacing w:line="420" w:lineRule="atLeast"/>
        <w:ind w:firstLine="480"/>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招聘工作监督电话：020-83315441；联系人：陈小姐。</w:t>
      </w:r>
    </w:p>
    <w:p>
      <w:pPr>
        <w:widowControl/>
        <w:shd w:val="clear" w:color="auto" w:fill="FFFFFF"/>
        <w:spacing w:line="420" w:lineRule="atLeast"/>
        <w:ind w:firstLine="480"/>
        <w:jc w:val="lef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受理时间：周一至周五每天上午9:30-11:00，下午14:30-17:00。</w:t>
      </w:r>
    </w:p>
    <w:p>
      <w:pPr>
        <w:widowControl/>
        <w:shd w:val="clear" w:color="auto" w:fill="FFFFFF"/>
        <w:spacing w:line="420" w:lineRule="atLeast"/>
        <w:ind w:firstLine="480"/>
        <w:jc w:val="right"/>
        <w:rPr>
          <w:rFonts w:hint="eastAsia" w:ascii="微软雅黑" w:hAnsi="微软雅黑" w:eastAsia="宋体" w:cs="宋体"/>
          <w:color w:val="262626"/>
          <w:kern w:val="0"/>
          <w:sz w:val="20"/>
          <w:szCs w:val="20"/>
        </w:rPr>
      </w:pPr>
    </w:p>
    <w:p>
      <w:pPr>
        <w:widowControl/>
        <w:shd w:val="clear" w:color="auto" w:fill="FFFFFF"/>
        <w:spacing w:line="420" w:lineRule="atLeast"/>
        <w:ind w:firstLine="480"/>
        <w:jc w:val="righ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广州市越秀区光塔街道办事处</w:t>
      </w:r>
    </w:p>
    <w:p>
      <w:pPr>
        <w:widowControl/>
        <w:shd w:val="clear" w:color="auto" w:fill="FFFFFF"/>
        <w:spacing w:line="420" w:lineRule="atLeast"/>
        <w:ind w:firstLine="480"/>
        <w:jc w:val="right"/>
        <w:rPr>
          <w:rFonts w:hint="eastAsia" w:ascii="微软雅黑" w:hAnsi="微软雅黑" w:eastAsia="宋体" w:cs="宋体"/>
          <w:color w:val="262626"/>
          <w:kern w:val="0"/>
          <w:sz w:val="20"/>
          <w:szCs w:val="20"/>
        </w:rPr>
      </w:pPr>
      <w:r>
        <w:rPr>
          <w:rFonts w:hint="eastAsia" w:ascii="宋体" w:hAnsi="宋体" w:eastAsia="宋体" w:cs="宋体"/>
          <w:color w:val="262626"/>
          <w:kern w:val="0"/>
          <w:sz w:val="20"/>
          <w:szCs w:val="20"/>
        </w:rPr>
        <w:t>2021年12月</w:t>
      </w:r>
      <w:r>
        <w:rPr>
          <w:rFonts w:hint="eastAsia" w:ascii="宋体" w:hAnsi="宋体" w:eastAsia="宋体" w:cs="宋体"/>
          <w:color w:val="262626"/>
          <w:kern w:val="0"/>
          <w:sz w:val="20"/>
          <w:szCs w:val="20"/>
          <w:lang w:val="en-US" w:eastAsia="zh-CN"/>
        </w:rPr>
        <w:t>13</w:t>
      </w:r>
      <w:bookmarkStart w:id="0" w:name="_GoBack"/>
      <w:bookmarkEnd w:id="0"/>
      <w:r>
        <w:rPr>
          <w:rFonts w:hint="eastAsia" w:ascii="宋体" w:hAnsi="宋体" w:eastAsia="宋体" w:cs="宋体"/>
          <w:color w:val="262626"/>
          <w:kern w:val="0"/>
          <w:sz w:val="20"/>
          <w:szCs w:val="20"/>
        </w:rPr>
        <w:t>日</w:t>
      </w:r>
    </w:p>
    <w:p>
      <w:pPr>
        <w:widowControl/>
        <w:shd w:val="clear" w:color="auto" w:fill="FFFFFF"/>
        <w:spacing w:line="420" w:lineRule="atLeast"/>
        <w:ind w:firstLine="480"/>
        <w:jc w:val="left"/>
        <w:rPr>
          <w:rFonts w:hint="eastAsia" w:ascii="微软雅黑" w:hAnsi="微软雅黑" w:eastAsia="宋体" w:cs="宋体"/>
          <w:color w:val="262626"/>
          <w:kern w:val="0"/>
          <w:sz w:val="20"/>
          <w:szCs w:val="2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roman"/>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25641"/>
    <w:rsid w:val="00001C36"/>
    <w:rsid w:val="00003F1C"/>
    <w:rsid w:val="0000568B"/>
    <w:rsid w:val="00011011"/>
    <w:rsid w:val="000129D5"/>
    <w:rsid w:val="00013A9F"/>
    <w:rsid w:val="00014C1C"/>
    <w:rsid w:val="00015CCB"/>
    <w:rsid w:val="0001687F"/>
    <w:rsid w:val="000170FA"/>
    <w:rsid w:val="00017114"/>
    <w:rsid w:val="0001757C"/>
    <w:rsid w:val="00032670"/>
    <w:rsid w:val="00042A3F"/>
    <w:rsid w:val="00053A1C"/>
    <w:rsid w:val="000568D7"/>
    <w:rsid w:val="00064314"/>
    <w:rsid w:val="00065A02"/>
    <w:rsid w:val="00071F56"/>
    <w:rsid w:val="00074EBE"/>
    <w:rsid w:val="00080EC2"/>
    <w:rsid w:val="000862FA"/>
    <w:rsid w:val="00097732"/>
    <w:rsid w:val="000A6B2F"/>
    <w:rsid w:val="000B249B"/>
    <w:rsid w:val="000C45DF"/>
    <w:rsid w:val="000C7D49"/>
    <w:rsid w:val="000D11A7"/>
    <w:rsid w:val="000D4610"/>
    <w:rsid w:val="000D7D2A"/>
    <w:rsid w:val="000E56B8"/>
    <w:rsid w:val="000F3B5D"/>
    <w:rsid w:val="00101C96"/>
    <w:rsid w:val="00102C97"/>
    <w:rsid w:val="0010440A"/>
    <w:rsid w:val="00104421"/>
    <w:rsid w:val="0010691C"/>
    <w:rsid w:val="00110E57"/>
    <w:rsid w:val="0011580B"/>
    <w:rsid w:val="001164CF"/>
    <w:rsid w:val="00124FAA"/>
    <w:rsid w:val="001309F4"/>
    <w:rsid w:val="00134F01"/>
    <w:rsid w:val="00137A16"/>
    <w:rsid w:val="00141AB9"/>
    <w:rsid w:val="00142CF6"/>
    <w:rsid w:val="00144219"/>
    <w:rsid w:val="00151EF6"/>
    <w:rsid w:val="0015534E"/>
    <w:rsid w:val="001563C0"/>
    <w:rsid w:val="00160E08"/>
    <w:rsid w:val="00162232"/>
    <w:rsid w:val="00164740"/>
    <w:rsid w:val="0016648B"/>
    <w:rsid w:val="00167416"/>
    <w:rsid w:val="00177A23"/>
    <w:rsid w:val="00180672"/>
    <w:rsid w:val="0018113C"/>
    <w:rsid w:val="001848C3"/>
    <w:rsid w:val="001957C3"/>
    <w:rsid w:val="001A4AD7"/>
    <w:rsid w:val="001C2ED4"/>
    <w:rsid w:val="001D08B5"/>
    <w:rsid w:val="001D7114"/>
    <w:rsid w:val="001D72C5"/>
    <w:rsid w:val="001E3E91"/>
    <w:rsid w:val="001E5049"/>
    <w:rsid w:val="001E64EC"/>
    <w:rsid w:val="001E6628"/>
    <w:rsid w:val="001F7E9A"/>
    <w:rsid w:val="002023D8"/>
    <w:rsid w:val="00204030"/>
    <w:rsid w:val="00210257"/>
    <w:rsid w:val="00210A6F"/>
    <w:rsid w:val="00214353"/>
    <w:rsid w:val="0021540A"/>
    <w:rsid w:val="00215690"/>
    <w:rsid w:val="002214AB"/>
    <w:rsid w:val="00224B64"/>
    <w:rsid w:val="002306B5"/>
    <w:rsid w:val="00233004"/>
    <w:rsid w:val="00244E21"/>
    <w:rsid w:val="002530BB"/>
    <w:rsid w:val="00254275"/>
    <w:rsid w:val="00256614"/>
    <w:rsid w:val="002644E8"/>
    <w:rsid w:val="00264A54"/>
    <w:rsid w:val="002658A6"/>
    <w:rsid w:val="00266FB3"/>
    <w:rsid w:val="002704AE"/>
    <w:rsid w:val="00273F61"/>
    <w:rsid w:val="00280E56"/>
    <w:rsid w:val="00281735"/>
    <w:rsid w:val="00283C51"/>
    <w:rsid w:val="0028466E"/>
    <w:rsid w:val="00285AF3"/>
    <w:rsid w:val="002864EB"/>
    <w:rsid w:val="00286A52"/>
    <w:rsid w:val="00293A00"/>
    <w:rsid w:val="00296408"/>
    <w:rsid w:val="002A30E7"/>
    <w:rsid w:val="002A773E"/>
    <w:rsid w:val="002B6B3B"/>
    <w:rsid w:val="002C2BCA"/>
    <w:rsid w:val="002C308F"/>
    <w:rsid w:val="002C66E2"/>
    <w:rsid w:val="002C6ED8"/>
    <w:rsid w:val="002C7306"/>
    <w:rsid w:val="002D0554"/>
    <w:rsid w:val="002D576A"/>
    <w:rsid w:val="002F0A1B"/>
    <w:rsid w:val="00302313"/>
    <w:rsid w:val="00306437"/>
    <w:rsid w:val="00307944"/>
    <w:rsid w:val="003101A1"/>
    <w:rsid w:val="003141DD"/>
    <w:rsid w:val="00320887"/>
    <w:rsid w:val="00323C10"/>
    <w:rsid w:val="003321C2"/>
    <w:rsid w:val="00337503"/>
    <w:rsid w:val="00344EA4"/>
    <w:rsid w:val="00346448"/>
    <w:rsid w:val="00351C8E"/>
    <w:rsid w:val="0035242B"/>
    <w:rsid w:val="003606EE"/>
    <w:rsid w:val="0036216C"/>
    <w:rsid w:val="00365D8A"/>
    <w:rsid w:val="00366346"/>
    <w:rsid w:val="0036715C"/>
    <w:rsid w:val="003727A3"/>
    <w:rsid w:val="00373FC5"/>
    <w:rsid w:val="00382D94"/>
    <w:rsid w:val="0038503F"/>
    <w:rsid w:val="0038737A"/>
    <w:rsid w:val="00387658"/>
    <w:rsid w:val="003909C1"/>
    <w:rsid w:val="00393B50"/>
    <w:rsid w:val="00393E0D"/>
    <w:rsid w:val="00394F28"/>
    <w:rsid w:val="003A3F53"/>
    <w:rsid w:val="003A48E2"/>
    <w:rsid w:val="003A6441"/>
    <w:rsid w:val="003A673A"/>
    <w:rsid w:val="003A79EC"/>
    <w:rsid w:val="003B2BFA"/>
    <w:rsid w:val="003B3DBE"/>
    <w:rsid w:val="003B64B8"/>
    <w:rsid w:val="003C3BD8"/>
    <w:rsid w:val="003C4B8D"/>
    <w:rsid w:val="003C4DCC"/>
    <w:rsid w:val="003D243D"/>
    <w:rsid w:val="003D61E5"/>
    <w:rsid w:val="003D6653"/>
    <w:rsid w:val="003E77AC"/>
    <w:rsid w:val="003F0ACB"/>
    <w:rsid w:val="003F37E7"/>
    <w:rsid w:val="003F481B"/>
    <w:rsid w:val="003F74DA"/>
    <w:rsid w:val="00402A6C"/>
    <w:rsid w:val="00402D43"/>
    <w:rsid w:val="00404D7D"/>
    <w:rsid w:val="004058FC"/>
    <w:rsid w:val="004103CB"/>
    <w:rsid w:val="00415992"/>
    <w:rsid w:val="00430584"/>
    <w:rsid w:val="00430B02"/>
    <w:rsid w:val="004336EB"/>
    <w:rsid w:val="00435A4D"/>
    <w:rsid w:val="00445068"/>
    <w:rsid w:val="004456ED"/>
    <w:rsid w:val="004460CE"/>
    <w:rsid w:val="00447353"/>
    <w:rsid w:val="0046116A"/>
    <w:rsid w:val="00471BFF"/>
    <w:rsid w:val="00473D39"/>
    <w:rsid w:val="00474480"/>
    <w:rsid w:val="00480235"/>
    <w:rsid w:val="0048275F"/>
    <w:rsid w:val="0048596E"/>
    <w:rsid w:val="0048742A"/>
    <w:rsid w:val="00491F31"/>
    <w:rsid w:val="0049549F"/>
    <w:rsid w:val="004A0A08"/>
    <w:rsid w:val="004A1428"/>
    <w:rsid w:val="004A1BCE"/>
    <w:rsid w:val="004A25E5"/>
    <w:rsid w:val="004A4ECC"/>
    <w:rsid w:val="004A533D"/>
    <w:rsid w:val="004B081B"/>
    <w:rsid w:val="004B5D90"/>
    <w:rsid w:val="004B6D5E"/>
    <w:rsid w:val="004C1C64"/>
    <w:rsid w:val="004C5E65"/>
    <w:rsid w:val="004D040F"/>
    <w:rsid w:val="004D2752"/>
    <w:rsid w:val="004D6085"/>
    <w:rsid w:val="004E1857"/>
    <w:rsid w:val="004E4EE4"/>
    <w:rsid w:val="0050009E"/>
    <w:rsid w:val="005007D3"/>
    <w:rsid w:val="00500F29"/>
    <w:rsid w:val="00504567"/>
    <w:rsid w:val="00506CCC"/>
    <w:rsid w:val="0051350F"/>
    <w:rsid w:val="00514B18"/>
    <w:rsid w:val="00514D88"/>
    <w:rsid w:val="00517D11"/>
    <w:rsid w:val="00521C27"/>
    <w:rsid w:val="00530DE9"/>
    <w:rsid w:val="00531089"/>
    <w:rsid w:val="00531990"/>
    <w:rsid w:val="00532932"/>
    <w:rsid w:val="005334FE"/>
    <w:rsid w:val="0054176D"/>
    <w:rsid w:val="00543607"/>
    <w:rsid w:val="005447B6"/>
    <w:rsid w:val="0054561E"/>
    <w:rsid w:val="0055023A"/>
    <w:rsid w:val="00570109"/>
    <w:rsid w:val="00571061"/>
    <w:rsid w:val="005710E7"/>
    <w:rsid w:val="005872E1"/>
    <w:rsid w:val="00590AA2"/>
    <w:rsid w:val="005A4671"/>
    <w:rsid w:val="005B115F"/>
    <w:rsid w:val="005C231B"/>
    <w:rsid w:val="005C7488"/>
    <w:rsid w:val="005D36B7"/>
    <w:rsid w:val="005F24BC"/>
    <w:rsid w:val="005F550E"/>
    <w:rsid w:val="005F5DFB"/>
    <w:rsid w:val="005F77D3"/>
    <w:rsid w:val="00602397"/>
    <w:rsid w:val="006030B1"/>
    <w:rsid w:val="00614CD4"/>
    <w:rsid w:val="00616AA4"/>
    <w:rsid w:val="0062298E"/>
    <w:rsid w:val="006236C3"/>
    <w:rsid w:val="0062574B"/>
    <w:rsid w:val="00637F63"/>
    <w:rsid w:val="00645113"/>
    <w:rsid w:val="00663FFA"/>
    <w:rsid w:val="00671565"/>
    <w:rsid w:val="0067724D"/>
    <w:rsid w:val="00687735"/>
    <w:rsid w:val="00690084"/>
    <w:rsid w:val="006907CF"/>
    <w:rsid w:val="006A0B14"/>
    <w:rsid w:val="006A1564"/>
    <w:rsid w:val="006A698C"/>
    <w:rsid w:val="006B0F9B"/>
    <w:rsid w:val="006B1366"/>
    <w:rsid w:val="006B1B28"/>
    <w:rsid w:val="006B6CE1"/>
    <w:rsid w:val="006C3EC4"/>
    <w:rsid w:val="006C4297"/>
    <w:rsid w:val="006C4C14"/>
    <w:rsid w:val="006C5C80"/>
    <w:rsid w:val="006E439B"/>
    <w:rsid w:val="006F1A13"/>
    <w:rsid w:val="006F6486"/>
    <w:rsid w:val="00701CA1"/>
    <w:rsid w:val="0070558C"/>
    <w:rsid w:val="007231A0"/>
    <w:rsid w:val="00726C25"/>
    <w:rsid w:val="00731AC9"/>
    <w:rsid w:val="007360D6"/>
    <w:rsid w:val="00741A95"/>
    <w:rsid w:val="0074247D"/>
    <w:rsid w:val="00753E19"/>
    <w:rsid w:val="0075577E"/>
    <w:rsid w:val="007566DC"/>
    <w:rsid w:val="00761242"/>
    <w:rsid w:val="007621DC"/>
    <w:rsid w:val="00774A8D"/>
    <w:rsid w:val="0078284B"/>
    <w:rsid w:val="007848DF"/>
    <w:rsid w:val="00785768"/>
    <w:rsid w:val="00786A34"/>
    <w:rsid w:val="0078799E"/>
    <w:rsid w:val="007934EA"/>
    <w:rsid w:val="00795951"/>
    <w:rsid w:val="007A0DBC"/>
    <w:rsid w:val="007B0B07"/>
    <w:rsid w:val="007B35C8"/>
    <w:rsid w:val="007C4CAF"/>
    <w:rsid w:val="007D588F"/>
    <w:rsid w:val="007E05CE"/>
    <w:rsid w:val="007E5938"/>
    <w:rsid w:val="007E7DB0"/>
    <w:rsid w:val="007F369D"/>
    <w:rsid w:val="00803EB0"/>
    <w:rsid w:val="00810A59"/>
    <w:rsid w:val="008158B0"/>
    <w:rsid w:val="00815A2A"/>
    <w:rsid w:val="00817811"/>
    <w:rsid w:val="00820028"/>
    <w:rsid w:val="00821C2B"/>
    <w:rsid w:val="00821DB2"/>
    <w:rsid w:val="00826CB6"/>
    <w:rsid w:val="00827DF9"/>
    <w:rsid w:val="008332A3"/>
    <w:rsid w:val="0083722D"/>
    <w:rsid w:val="0084286C"/>
    <w:rsid w:val="008431A7"/>
    <w:rsid w:val="00843B4D"/>
    <w:rsid w:val="0084456D"/>
    <w:rsid w:val="008705F0"/>
    <w:rsid w:val="00883E74"/>
    <w:rsid w:val="00886410"/>
    <w:rsid w:val="008875B2"/>
    <w:rsid w:val="00890FD6"/>
    <w:rsid w:val="00896234"/>
    <w:rsid w:val="008A366F"/>
    <w:rsid w:val="008A7748"/>
    <w:rsid w:val="008B0DC7"/>
    <w:rsid w:val="008B1C39"/>
    <w:rsid w:val="008B5495"/>
    <w:rsid w:val="008B6E38"/>
    <w:rsid w:val="008C4F43"/>
    <w:rsid w:val="008D095C"/>
    <w:rsid w:val="008D51D5"/>
    <w:rsid w:val="008E0693"/>
    <w:rsid w:val="008E4A74"/>
    <w:rsid w:val="008F1A27"/>
    <w:rsid w:val="00905507"/>
    <w:rsid w:val="00905E38"/>
    <w:rsid w:val="009100F0"/>
    <w:rsid w:val="00912237"/>
    <w:rsid w:val="009151F2"/>
    <w:rsid w:val="009216C7"/>
    <w:rsid w:val="00926C27"/>
    <w:rsid w:val="009303BE"/>
    <w:rsid w:val="00942A0B"/>
    <w:rsid w:val="00943E05"/>
    <w:rsid w:val="009446F2"/>
    <w:rsid w:val="00945324"/>
    <w:rsid w:val="00945B2E"/>
    <w:rsid w:val="009508EC"/>
    <w:rsid w:val="0095415A"/>
    <w:rsid w:val="00962241"/>
    <w:rsid w:val="00962932"/>
    <w:rsid w:val="009641CE"/>
    <w:rsid w:val="0098038C"/>
    <w:rsid w:val="009815C2"/>
    <w:rsid w:val="0098359C"/>
    <w:rsid w:val="009845F1"/>
    <w:rsid w:val="0098578F"/>
    <w:rsid w:val="00985965"/>
    <w:rsid w:val="0099085A"/>
    <w:rsid w:val="00993765"/>
    <w:rsid w:val="009A5D6D"/>
    <w:rsid w:val="009A71FE"/>
    <w:rsid w:val="009B5304"/>
    <w:rsid w:val="009C25CD"/>
    <w:rsid w:val="009C5809"/>
    <w:rsid w:val="009C7CB9"/>
    <w:rsid w:val="009D54B4"/>
    <w:rsid w:val="009E0BAC"/>
    <w:rsid w:val="009E2447"/>
    <w:rsid w:val="009E3965"/>
    <w:rsid w:val="009F3381"/>
    <w:rsid w:val="009F6179"/>
    <w:rsid w:val="009F6AF9"/>
    <w:rsid w:val="009F6CE3"/>
    <w:rsid w:val="00A0318F"/>
    <w:rsid w:val="00A12D36"/>
    <w:rsid w:val="00A14619"/>
    <w:rsid w:val="00A1505B"/>
    <w:rsid w:val="00A17231"/>
    <w:rsid w:val="00A17812"/>
    <w:rsid w:val="00A206D0"/>
    <w:rsid w:val="00A209B5"/>
    <w:rsid w:val="00A20B4B"/>
    <w:rsid w:val="00A236B6"/>
    <w:rsid w:val="00A37626"/>
    <w:rsid w:val="00A609A1"/>
    <w:rsid w:val="00A67C7F"/>
    <w:rsid w:val="00A8551E"/>
    <w:rsid w:val="00A8639D"/>
    <w:rsid w:val="00A86ED8"/>
    <w:rsid w:val="00A90471"/>
    <w:rsid w:val="00A90888"/>
    <w:rsid w:val="00A94BBA"/>
    <w:rsid w:val="00AB34CB"/>
    <w:rsid w:val="00AB4638"/>
    <w:rsid w:val="00AB58C0"/>
    <w:rsid w:val="00AB772A"/>
    <w:rsid w:val="00AC328C"/>
    <w:rsid w:val="00AC41F5"/>
    <w:rsid w:val="00AD4F6E"/>
    <w:rsid w:val="00AE6529"/>
    <w:rsid w:val="00AE6589"/>
    <w:rsid w:val="00AF50BD"/>
    <w:rsid w:val="00AF564B"/>
    <w:rsid w:val="00AF695A"/>
    <w:rsid w:val="00B00622"/>
    <w:rsid w:val="00B00953"/>
    <w:rsid w:val="00B042AB"/>
    <w:rsid w:val="00B12072"/>
    <w:rsid w:val="00B1316B"/>
    <w:rsid w:val="00B20809"/>
    <w:rsid w:val="00B348F0"/>
    <w:rsid w:val="00B36B54"/>
    <w:rsid w:val="00B439C2"/>
    <w:rsid w:val="00B5155D"/>
    <w:rsid w:val="00B7598F"/>
    <w:rsid w:val="00B80584"/>
    <w:rsid w:val="00B9252D"/>
    <w:rsid w:val="00B944F8"/>
    <w:rsid w:val="00B9630D"/>
    <w:rsid w:val="00B96D8A"/>
    <w:rsid w:val="00B974FF"/>
    <w:rsid w:val="00BB1552"/>
    <w:rsid w:val="00BC27CE"/>
    <w:rsid w:val="00BC5258"/>
    <w:rsid w:val="00BD16CC"/>
    <w:rsid w:val="00BD574E"/>
    <w:rsid w:val="00BD6DEF"/>
    <w:rsid w:val="00BE48DE"/>
    <w:rsid w:val="00BF30CB"/>
    <w:rsid w:val="00C0392C"/>
    <w:rsid w:val="00C25641"/>
    <w:rsid w:val="00C34422"/>
    <w:rsid w:val="00C34F67"/>
    <w:rsid w:val="00C35DA9"/>
    <w:rsid w:val="00C365E8"/>
    <w:rsid w:val="00C44EF9"/>
    <w:rsid w:val="00C5079C"/>
    <w:rsid w:val="00C64151"/>
    <w:rsid w:val="00C64AD8"/>
    <w:rsid w:val="00C6507E"/>
    <w:rsid w:val="00C6763E"/>
    <w:rsid w:val="00C67D0C"/>
    <w:rsid w:val="00C74F97"/>
    <w:rsid w:val="00C813F0"/>
    <w:rsid w:val="00C8319B"/>
    <w:rsid w:val="00C83FF3"/>
    <w:rsid w:val="00C95FB9"/>
    <w:rsid w:val="00C964D8"/>
    <w:rsid w:val="00CA03B1"/>
    <w:rsid w:val="00CA1C03"/>
    <w:rsid w:val="00CA1FF7"/>
    <w:rsid w:val="00CA47F1"/>
    <w:rsid w:val="00CA61B4"/>
    <w:rsid w:val="00CA669A"/>
    <w:rsid w:val="00CA6BA4"/>
    <w:rsid w:val="00CB320F"/>
    <w:rsid w:val="00CB3AED"/>
    <w:rsid w:val="00CB56AE"/>
    <w:rsid w:val="00CC2B1C"/>
    <w:rsid w:val="00CC2DFC"/>
    <w:rsid w:val="00CD0AF7"/>
    <w:rsid w:val="00CE02C0"/>
    <w:rsid w:val="00CE0B0E"/>
    <w:rsid w:val="00CE5C31"/>
    <w:rsid w:val="00CF5AEA"/>
    <w:rsid w:val="00D00E1A"/>
    <w:rsid w:val="00D11D84"/>
    <w:rsid w:val="00D15543"/>
    <w:rsid w:val="00D21309"/>
    <w:rsid w:val="00D257D3"/>
    <w:rsid w:val="00D36BC4"/>
    <w:rsid w:val="00D45958"/>
    <w:rsid w:val="00D50597"/>
    <w:rsid w:val="00D51BEF"/>
    <w:rsid w:val="00D55803"/>
    <w:rsid w:val="00D61465"/>
    <w:rsid w:val="00D65E10"/>
    <w:rsid w:val="00D745E2"/>
    <w:rsid w:val="00D74A6D"/>
    <w:rsid w:val="00D76E22"/>
    <w:rsid w:val="00D80D91"/>
    <w:rsid w:val="00D86D6E"/>
    <w:rsid w:val="00D92FC5"/>
    <w:rsid w:val="00D96BBF"/>
    <w:rsid w:val="00DA1C6A"/>
    <w:rsid w:val="00DA1F45"/>
    <w:rsid w:val="00DA6ADC"/>
    <w:rsid w:val="00DB22F6"/>
    <w:rsid w:val="00DB4EBF"/>
    <w:rsid w:val="00DB63D9"/>
    <w:rsid w:val="00DB65DA"/>
    <w:rsid w:val="00DB69CF"/>
    <w:rsid w:val="00DB775B"/>
    <w:rsid w:val="00DC5B4A"/>
    <w:rsid w:val="00DC67C1"/>
    <w:rsid w:val="00DD12D3"/>
    <w:rsid w:val="00DE0211"/>
    <w:rsid w:val="00DF1037"/>
    <w:rsid w:val="00DF2FEC"/>
    <w:rsid w:val="00DF557C"/>
    <w:rsid w:val="00DF6458"/>
    <w:rsid w:val="00DF7DAD"/>
    <w:rsid w:val="00E00AB3"/>
    <w:rsid w:val="00E07A0E"/>
    <w:rsid w:val="00E23A43"/>
    <w:rsid w:val="00E302D8"/>
    <w:rsid w:val="00E30890"/>
    <w:rsid w:val="00E3098E"/>
    <w:rsid w:val="00E46FEA"/>
    <w:rsid w:val="00E521DA"/>
    <w:rsid w:val="00E52DAE"/>
    <w:rsid w:val="00E55DB0"/>
    <w:rsid w:val="00E56878"/>
    <w:rsid w:val="00E6562C"/>
    <w:rsid w:val="00E73AAC"/>
    <w:rsid w:val="00E745C5"/>
    <w:rsid w:val="00E8634F"/>
    <w:rsid w:val="00E8781E"/>
    <w:rsid w:val="00E90916"/>
    <w:rsid w:val="00E97427"/>
    <w:rsid w:val="00EA5285"/>
    <w:rsid w:val="00EA7357"/>
    <w:rsid w:val="00EA7806"/>
    <w:rsid w:val="00EB077D"/>
    <w:rsid w:val="00EC084A"/>
    <w:rsid w:val="00EC0D43"/>
    <w:rsid w:val="00EC0DF7"/>
    <w:rsid w:val="00EC6F83"/>
    <w:rsid w:val="00EC731F"/>
    <w:rsid w:val="00EC78BD"/>
    <w:rsid w:val="00ED3F31"/>
    <w:rsid w:val="00ED5177"/>
    <w:rsid w:val="00ED55B5"/>
    <w:rsid w:val="00ED77C4"/>
    <w:rsid w:val="00ED7EFD"/>
    <w:rsid w:val="00EE7072"/>
    <w:rsid w:val="00EF3419"/>
    <w:rsid w:val="00F12CB1"/>
    <w:rsid w:val="00F12D98"/>
    <w:rsid w:val="00F14297"/>
    <w:rsid w:val="00F15F61"/>
    <w:rsid w:val="00F268AE"/>
    <w:rsid w:val="00F31320"/>
    <w:rsid w:val="00F362C8"/>
    <w:rsid w:val="00F37F0D"/>
    <w:rsid w:val="00F430AB"/>
    <w:rsid w:val="00F4474A"/>
    <w:rsid w:val="00F51082"/>
    <w:rsid w:val="00F516DE"/>
    <w:rsid w:val="00F51F32"/>
    <w:rsid w:val="00F52AC8"/>
    <w:rsid w:val="00F54C47"/>
    <w:rsid w:val="00F6087F"/>
    <w:rsid w:val="00F61758"/>
    <w:rsid w:val="00F657B5"/>
    <w:rsid w:val="00F773DA"/>
    <w:rsid w:val="00F8628B"/>
    <w:rsid w:val="00FA2264"/>
    <w:rsid w:val="00FC5FB4"/>
    <w:rsid w:val="00FD0AA9"/>
    <w:rsid w:val="00FD2494"/>
    <w:rsid w:val="00FE1FE5"/>
    <w:rsid w:val="00FE3610"/>
    <w:rsid w:val="00FE3789"/>
    <w:rsid w:val="00FE43F0"/>
    <w:rsid w:val="00FE45BE"/>
    <w:rsid w:val="00FF47A6"/>
    <w:rsid w:val="4633110A"/>
    <w:rsid w:val="72055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9"/>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5"/>
    <w:semiHidden/>
    <w:unhideWhenUsed/>
    <w:uiPriority w:val="99"/>
    <w:pPr>
      <w:tabs>
        <w:tab w:val="center" w:pos="4153"/>
        <w:tab w:val="right" w:pos="8306"/>
      </w:tabs>
      <w:snapToGrid w:val="0"/>
      <w:jc w:val="left"/>
    </w:pPr>
    <w:rPr>
      <w:sz w:val="18"/>
      <w:szCs w:val="18"/>
    </w:rPr>
  </w:style>
  <w:style w:type="paragraph" w:styleId="4">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标题 3 Char"/>
    <w:basedOn w:val="7"/>
    <w:link w:val="2"/>
    <w:qFormat/>
    <w:uiPriority w:val="9"/>
    <w:rPr>
      <w:rFonts w:ascii="宋体" w:hAnsi="宋体" w:eastAsia="宋体" w:cs="宋体"/>
      <w:b/>
      <w:bCs/>
      <w:kern w:val="0"/>
      <w:sz w:val="27"/>
      <w:szCs w:val="27"/>
    </w:rPr>
  </w:style>
  <w:style w:type="paragraph" w:customStyle="1" w:styleId="10">
    <w:name w:val="info"/>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time"/>
    <w:basedOn w:val="7"/>
    <w:qFormat/>
    <w:uiPriority w:val="0"/>
  </w:style>
  <w:style w:type="character" w:customStyle="1" w:styleId="12">
    <w:name w:val="source"/>
    <w:basedOn w:val="7"/>
    <w:qFormat/>
    <w:uiPriority w:val="0"/>
  </w:style>
  <w:style w:type="character" w:customStyle="1" w:styleId="13">
    <w:name w:val="fontsize"/>
    <w:basedOn w:val="7"/>
    <w:uiPriority w:val="0"/>
  </w:style>
  <w:style w:type="character" w:customStyle="1" w:styleId="14">
    <w:name w:val="页眉 Char"/>
    <w:basedOn w:val="7"/>
    <w:link w:val="4"/>
    <w:semiHidden/>
    <w:uiPriority w:val="99"/>
    <w:rPr>
      <w:sz w:val="18"/>
      <w:szCs w:val="18"/>
    </w:rPr>
  </w:style>
  <w:style w:type="character" w:customStyle="1" w:styleId="15">
    <w:name w:val="页脚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507</Words>
  <Characters>2890</Characters>
  <Lines>24</Lines>
  <Paragraphs>6</Paragraphs>
  <TotalTime>0</TotalTime>
  <ScaleCrop>false</ScaleCrop>
  <LinksUpToDate>false</LinksUpToDate>
  <CharactersWithSpaces>3391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2021-12-01T09:32:00Z</dcterms:created>
  <dc:creator>光塔街城管办</dc:creator>
  <cp:lastModifiedBy>陈璐</cp:lastModifiedBy>
  <dcterms:modified xsi:type="dcterms:W3CDTF">2021-12-13T07:07:39Z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